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7EAB" w14:textId="77777777" w:rsidR="00A05625" w:rsidRDefault="00A05625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01AF37FA" w14:textId="588E1482" w:rsidR="00A05625" w:rsidRPr="00A05625" w:rsidRDefault="00A05625" w:rsidP="00A05625">
      <w:pPr>
        <w:pStyle w:val="Navadensplet"/>
        <w:spacing w:before="0" w:beforeAutospacing="0" w:after="0" w:afterAutospacing="0"/>
        <w:jc w:val="center"/>
        <w:rPr>
          <w:rFonts w:ascii="Verdana" w:hAnsi="Verdana" w:cs="Vani"/>
          <w:b/>
          <w:bCs/>
          <w:sz w:val="21"/>
          <w:szCs w:val="21"/>
          <w:lang w:val="sl-SI"/>
        </w:rPr>
      </w:pPr>
      <w:r w:rsidRPr="00A05625">
        <w:rPr>
          <w:rFonts w:ascii="Verdana" w:hAnsi="Verdana" w:cs="Vani"/>
          <w:b/>
          <w:bCs/>
          <w:sz w:val="21"/>
          <w:szCs w:val="21"/>
          <w:lang w:val="sl-SI"/>
        </w:rPr>
        <w:t>OBVESTILO O IZVAJANJU VIDEONADZORA</w:t>
      </w:r>
    </w:p>
    <w:p w14:paraId="24563652" w14:textId="77777777" w:rsidR="00A05625" w:rsidRDefault="00A05625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6341A829" w14:textId="0E47BD13" w:rsidR="00CC698C" w:rsidRPr="008240C6" w:rsidRDefault="00CC698C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8240C6">
        <w:rPr>
          <w:rFonts w:ascii="Verdana" w:hAnsi="Verdana" w:cs="Vani"/>
          <w:sz w:val="21"/>
          <w:szCs w:val="21"/>
        </w:rPr>
        <w:t>Obve</w:t>
      </w:r>
      <w:proofErr w:type="spellStart"/>
      <w:r w:rsidR="008240C6" w:rsidRPr="008240C6">
        <w:rPr>
          <w:rFonts w:ascii="Verdana" w:hAnsi="Verdana" w:cs="Vani"/>
          <w:sz w:val="21"/>
          <w:szCs w:val="21"/>
          <w:lang w:val="sl-SI"/>
        </w:rPr>
        <w:t>šč</w:t>
      </w:r>
      <w:proofErr w:type="spellEnd"/>
      <w:r w:rsidRPr="008240C6">
        <w:rPr>
          <w:rFonts w:ascii="Verdana" w:hAnsi="Verdana" w:cs="Vani"/>
          <w:sz w:val="21"/>
          <w:szCs w:val="21"/>
        </w:rPr>
        <w:t xml:space="preserve">amo vas, da </w:t>
      </w:r>
      <w:bookmarkStart w:id="0" w:name="_Hlk135043465"/>
      <w:r w:rsidR="00BB489F" w:rsidRPr="00BB489F">
        <w:rPr>
          <w:rFonts w:ascii="Verdana" w:hAnsi="Verdana" w:cs="Vani"/>
          <w:b/>
          <w:bCs/>
          <w:sz w:val="21"/>
          <w:szCs w:val="21"/>
          <w:lang w:val="sl-SI"/>
        </w:rPr>
        <w:t>DOM UPOKOJENCEV IN OSKRBOVANCEV IMPOLJCA, Arto 13, 8293 Studenec</w:t>
      </w:r>
      <w:r w:rsidR="00CE7627">
        <w:rPr>
          <w:rFonts w:ascii="Verdana" w:hAnsi="Verdana" w:cs="Vani"/>
          <w:sz w:val="21"/>
          <w:szCs w:val="21"/>
          <w:lang w:val="sl-SI"/>
        </w:rPr>
        <w:t xml:space="preserve"> </w:t>
      </w:r>
      <w:bookmarkEnd w:id="0"/>
      <w:r w:rsidR="00CE7627">
        <w:rPr>
          <w:rFonts w:ascii="Verdana" w:hAnsi="Verdana" w:cs="Vani"/>
          <w:sz w:val="21"/>
          <w:szCs w:val="21"/>
          <w:lang w:val="sl-SI"/>
        </w:rPr>
        <w:t xml:space="preserve">(v nadaljevanju Dom) </w:t>
      </w:r>
      <w:r w:rsidRPr="008240C6">
        <w:rPr>
          <w:rFonts w:ascii="Verdana" w:hAnsi="Verdana" w:cs="Vani"/>
          <w:sz w:val="21"/>
          <w:szCs w:val="21"/>
        </w:rPr>
        <w:t xml:space="preserve">uvaja video nadzor gibanja oseb v </w:t>
      </w:r>
      <w:r w:rsidR="0068007A" w:rsidRPr="008240C6">
        <w:rPr>
          <w:rFonts w:ascii="Verdana" w:hAnsi="Verdana" w:cs="Vani"/>
          <w:sz w:val="21"/>
          <w:szCs w:val="21"/>
          <w:lang w:val="sl-SI"/>
        </w:rPr>
        <w:t xml:space="preserve">prostorih in okolici </w:t>
      </w:r>
      <w:r w:rsidR="00CE7627">
        <w:rPr>
          <w:rFonts w:ascii="Verdana" w:hAnsi="Verdana" w:cs="Vani"/>
          <w:sz w:val="21"/>
          <w:szCs w:val="21"/>
          <w:lang w:val="sl-SI"/>
        </w:rPr>
        <w:t>Doma</w:t>
      </w:r>
      <w:r w:rsidR="0068007A" w:rsidRPr="008240C6">
        <w:rPr>
          <w:rFonts w:ascii="Verdana" w:hAnsi="Verdana" w:cs="Vani"/>
          <w:sz w:val="21"/>
          <w:szCs w:val="21"/>
          <w:lang w:val="sl-SI"/>
        </w:rPr>
        <w:t xml:space="preserve">. </w:t>
      </w:r>
      <w:r w:rsidRPr="008240C6">
        <w:rPr>
          <w:rFonts w:ascii="Verdana" w:hAnsi="Verdana" w:cs="Vani"/>
          <w:sz w:val="21"/>
          <w:szCs w:val="21"/>
        </w:rPr>
        <w:t>Video nadzor se uvaja zaradi za</w:t>
      </w:r>
      <w:proofErr w:type="spellStart"/>
      <w:r w:rsidR="008240C6" w:rsidRPr="008240C6">
        <w:rPr>
          <w:rFonts w:ascii="Verdana" w:hAnsi="Verdana" w:cs="Vani"/>
          <w:sz w:val="21"/>
          <w:szCs w:val="21"/>
          <w:lang w:val="sl-SI"/>
        </w:rPr>
        <w:t>šč</w:t>
      </w:r>
      <w:proofErr w:type="spellEnd"/>
      <w:r w:rsidRPr="008240C6">
        <w:rPr>
          <w:rFonts w:ascii="Verdana" w:hAnsi="Verdana" w:cs="Vani"/>
          <w:sz w:val="21"/>
          <w:szCs w:val="21"/>
        </w:rPr>
        <w:t>ite premo</w:t>
      </w:r>
      <w:r w:rsidR="008240C6" w:rsidRPr="008240C6">
        <w:rPr>
          <w:rFonts w:ascii="Verdana" w:hAnsi="Verdana" w:cs="Vani"/>
          <w:sz w:val="21"/>
          <w:szCs w:val="21"/>
          <w:lang w:val="sl-SI"/>
        </w:rPr>
        <w:t>ž</w:t>
      </w:r>
      <w:r w:rsidRPr="008240C6">
        <w:rPr>
          <w:rFonts w:ascii="Verdana" w:hAnsi="Verdana" w:cs="Vani"/>
          <w:sz w:val="21"/>
          <w:szCs w:val="21"/>
        </w:rPr>
        <w:t xml:space="preserve">enja </w:t>
      </w:r>
      <w:r w:rsidR="00CE7627">
        <w:rPr>
          <w:rFonts w:ascii="Verdana" w:hAnsi="Verdana" w:cs="Vani"/>
          <w:sz w:val="21"/>
          <w:szCs w:val="21"/>
          <w:lang w:val="sl-SI"/>
        </w:rPr>
        <w:t>Doma</w:t>
      </w:r>
      <w:r w:rsidR="008C0DE5" w:rsidRPr="008240C6">
        <w:rPr>
          <w:rFonts w:ascii="Verdana" w:hAnsi="Verdana" w:cs="Vani"/>
          <w:sz w:val="21"/>
          <w:szCs w:val="21"/>
        </w:rPr>
        <w:t xml:space="preserve"> </w:t>
      </w:r>
      <w:r w:rsidRPr="008240C6">
        <w:rPr>
          <w:rFonts w:ascii="Verdana" w:hAnsi="Verdana" w:cs="Vani"/>
          <w:sz w:val="21"/>
          <w:szCs w:val="21"/>
        </w:rPr>
        <w:t xml:space="preserve"> ter varnosti </w:t>
      </w:r>
      <w:r w:rsidR="00CE7627">
        <w:rPr>
          <w:rFonts w:ascii="Verdana" w:hAnsi="Verdana" w:cs="Vani"/>
          <w:sz w:val="21"/>
          <w:szCs w:val="21"/>
          <w:lang w:val="sl-SI"/>
        </w:rPr>
        <w:t xml:space="preserve">stanovalcev, </w:t>
      </w:r>
      <w:r w:rsidRPr="008240C6">
        <w:rPr>
          <w:rFonts w:ascii="Verdana" w:hAnsi="Verdana" w:cs="Vani"/>
          <w:sz w:val="21"/>
          <w:szCs w:val="21"/>
        </w:rPr>
        <w:t>zaposlenih in obiskovalcev, ter da se prepre</w:t>
      </w:r>
      <w:r w:rsidR="008240C6" w:rsidRPr="008240C6">
        <w:rPr>
          <w:rFonts w:ascii="Verdana" w:hAnsi="Verdana" w:cs="Vani"/>
          <w:sz w:val="21"/>
          <w:szCs w:val="21"/>
          <w:lang w:val="sl-SI"/>
        </w:rPr>
        <w:t>č</w:t>
      </w:r>
      <w:r w:rsidRPr="008240C6">
        <w:rPr>
          <w:rFonts w:ascii="Verdana" w:hAnsi="Verdana" w:cs="Vani"/>
          <w:sz w:val="21"/>
          <w:szCs w:val="21"/>
        </w:rPr>
        <w:t xml:space="preserve">i </w:t>
      </w:r>
      <w:r w:rsidR="008240C6" w:rsidRPr="008240C6">
        <w:rPr>
          <w:rFonts w:ascii="Verdana" w:hAnsi="Verdana" w:cs="Vani"/>
          <w:sz w:val="21"/>
          <w:szCs w:val="21"/>
          <w:lang w:val="sl-SI"/>
        </w:rPr>
        <w:t>š</w:t>
      </w:r>
      <w:r w:rsidRPr="008240C6">
        <w:rPr>
          <w:rFonts w:ascii="Verdana" w:hAnsi="Verdana" w:cs="Vani"/>
          <w:sz w:val="21"/>
          <w:szCs w:val="21"/>
        </w:rPr>
        <w:t>koda in ugotovijo okoli</w:t>
      </w:r>
      <w:proofErr w:type="spellStart"/>
      <w:r w:rsidR="008240C6" w:rsidRPr="008240C6">
        <w:rPr>
          <w:rFonts w:ascii="Verdana" w:hAnsi="Verdana" w:cs="Vani"/>
          <w:sz w:val="21"/>
          <w:szCs w:val="21"/>
          <w:lang w:val="sl-SI"/>
        </w:rPr>
        <w:t>šč</w:t>
      </w:r>
      <w:proofErr w:type="spellEnd"/>
      <w:r w:rsidRPr="008240C6">
        <w:rPr>
          <w:rFonts w:ascii="Verdana" w:hAnsi="Verdana" w:cs="Vani"/>
          <w:sz w:val="21"/>
          <w:szCs w:val="21"/>
        </w:rPr>
        <w:t xml:space="preserve">ine za nastanek </w:t>
      </w:r>
      <w:r w:rsidR="008240C6" w:rsidRPr="008240C6">
        <w:rPr>
          <w:rFonts w:ascii="Verdana" w:hAnsi="Verdana" w:cs="Vani"/>
          <w:sz w:val="21"/>
          <w:szCs w:val="21"/>
          <w:lang w:val="sl-SI"/>
        </w:rPr>
        <w:t>š</w:t>
      </w:r>
      <w:r w:rsidRPr="008240C6">
        <w:rPr>
          <w:rFonts w:ascii="Verdana" w:hAnsi="Verdana" w:cs="Vani"/>
          <w:sz w:val="21"/>
          <w:szCs w:val="21"/>
        </w:rPr>
        <w:t>kode, tak</w:t>
      </w:r>
      <w:r w:rsidR="008240C6" w:rsidRPr="008240C6">
        <w:rPr>
          <w:rFonts w:ascii="Verdana" w:hAnsi="Verdana" w:cs="Vani"/>
          <w:sz w:val="21"/>
          <w:szCs w:val="21"/>
          <w:lang w:val="sl-SI"/>
        </w:rPr>
        <w:t>š</w:t>
      </w:r>
      <w:r w:rsidRPr="008240C6">
        <w:rPr>
          <w:rFonts w:ascii="Verdana" w:hAnsi="Verdana" w:cs="Vani"/>
          <w:sz w:val="21"/>
          <w:szCs w:val="21"/>
        </w:rPr>
        <w:t>nega namena varovanja pa ni mogo</w:t>
      </w:r>
      <w:r w:rsidR="008240C6" w:rsidRPr="008240C6">
        <w:rPr>
          <w:rFonts w:ascii="Verdana" w:hAnsi="Verdana" w:cs="Vani"/>
          <w:sz w:val="21"/>
          <w:szCs w:val="21"/>
          <w:lang w:val="sl-SI"/>
        </w:rPr>
        <w:t>če</w:t>
      </w:r>
      <w:r w:rsidRPr="008240C6">
        <w:rPr>
          <w:rFonts w:ascii="Verdana" w:hAnsi="Verdana" w:cs="Vani"/>
          <w:sz w:val="21"/>
          <w:szCs w:val="21"/>
        </w:rPr>
        <w:t xml:space="preserve"> dose</w:t>
      </w:r>
      <w:r w:rsidR="008240C6" w:rsidRPr="008240C6">
        <w:rPr>
          <w:rFonts w:ascii="Verdana" w:hAnsi="Verdana" w:cs="Vani"/>
          <w:sz w:val="21"/>
          <w:szCs w:val="21"/>
          <w:lang w:val="sl-SI"/>
        </w:rPr>
        <w:t>č</w:t>
      </w:r>
      <w:r w:rsidRPr="008240C6">
        <w:rPr>
          <w:rFonts w:ascii="Verdana" w:hAnsi="Verdana" w:cs="Vani"/>
          <w:sz w:val="21"/>
          <w:szCs w:val="21"/>
        </w:rPr>
        <w:t>i z milej</w:t>
      </w:r>
      <w:proofErr w:type="spellStart"/>
      <w:r w:rsidR="008240C6" w:rsidRPr="008240C6">
        <w:rPr>
          <w:rFonts w:ascii="Verdana" w:hAnsi="Verdana" w:cs="Vani"/>
          <w:sz w:val="21"/>
          <w:szCs w:val="21"/>
          <w:lang w:val="sl-SI"/>
        </w:rPr>
        <w:t>ši</w:t>
      </w:r>
      <w:proofErr w:type="spellEnd"/>
      <w:r w:rsidRPr="008240C6">
        <w:rPr>
          <w:rFonts w:ascii="Verdana" w:hAnsi="Verdana" w:cs="Vani"/>
          <w:sz w:val="21"/>
          <w:szCs w:val="21"/>
        </w:rPr>
        <w:t>mi sredstvi.</w:t>
      </w:r>
    </w:p>
    <w:p w14:paraId="6F0F6E89" w14:textId="77777777" w:rsidR="008240C6" w:rsidRPr="008240C6" w:rsidRDefault="008240C6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221BDA8E" w14:textId="03991162" w:rsidR="0068007A" w:rsidRPr="008240C6" w:rsidRDefault="00CC698C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  <w:lang w:val="sl-SI"/>
        </w:rPr>
      </w:pPr>
      <w:r w:rsidRPr="008240C6">
        <w:rPr>
          <w:rFonts w:ascii="Verdana" w:hAnsi="Verdana" w:cs="Vani"/>
          <w:sz w:val="21"/>
          <w:szCs w:val="21"/>
        </w:rPr>
        <w:t xml:space="preserve">Videonadzor se izvaja </w:t>
      </w:r>
      <w:r w:rsidR="0068007A" w:rsidRPr="008240C6">
        <w:rPr>
          <w:rFonts w:ascii="Verdana" w:hAnsi="Verdana" w:cs="Vani"/>
          <w:sz w:val="21"/>
          <w:szCs w:val="21"/>
          <w:lang w:val="sl-SI"/>
        </w:rPr>
        <w:t xml:space="preserve">z </w:t>
      </w:r>
      <w:r w:rsidR="006C4C7F">
        <w:rPr>
          <w:rFonts w:ascii="Verdana" w:hAnsi="Verdana" w:cs="Vani"/>
          <w:sz w:val="21"/>
          <w:szCs w:val="21"/>
          <w:lang w:val="sl-SI"/>
        </w:rPr>
        <w:t xml:space="preserve">naslednjimi kamerami </w:t>
      </w:r>
      <w:r w:rsidRPr="008240C6">
        <w:rPr>
          <w:rFonts w:ascii="Verdana" w:hAnsi="Verdana" w:cs="Vani"/>
          <w:sz w:val="21"/>
          <w:szCs w:val="21"/>
        </w:rPr>
        <w:t xml:space="preserve">tako, da so s posnetki videokamer zajeti </w:t>
      </w:r>
      <w:r w:rsidR="0068007A" w:rsidRPr="008240C6">
        <w:rPr>
          <w:rFonts w:ascii="Verdana" w:hAnsi="Verdana" w:cs="Vani"/>
          <w:sz w:val="21"/>
          <w:szCs w:val="21"/>
          <w:lang w:val="sl-SI"/>
        </w:rPr>
        <w:t>naslednji prostori</w:t>
      </w:r>
      <w:r w:rsidR="006C4C7F">
        <w:rPr>
          <w:rFonts w:ascii="Verdana" w:hAnsi="Verdana" w:cs="Vani"/>
          <w:sz w:val="21"/>
          <w:szCs w:val="21"/>
          <w:lang w:val="sl-SI"/>
        </w:rPr>
        <w:t xml:space="preserve"> po posameznih enotah Doma:</w:t>
      </w:r>
    </w:p>
    <w:p w14:paraId="7672192B" w14:textId="11BC65C6" w:rsidR="00CE7627" w:rsidRPr="006C4C7F" w:rsidRDefault="00CE7627" w:rsidP="006C4C7F">
      <w:pPr>
        <w:ind w:left="360"/>
        <w:rPr>
          <w:rFonts w:ascii="Verdana" w:eastAsia="Times New Roman" w:hAnsi="Verdana" w:cs="Vani"/>
          <w:sz w:val="21"/>
          <w:szCs w:val="21"/>
          <w:highlight w:val="yellow"/>
          <w:lang w:eastAsia="en-GB"/>
        </w:rPr>
      </w:pPr>
    </w:p>
    <w:p w14:paraId="3AD40C2E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b/>
          <w:color w:val="000000"/>
          <w:sz w:val="22"/>
          <w:szCs w:val="22"/>
          <w:lang w:val="sl-SI"/>
        </w:rPr>
        <w:t>ENOTA DUO IMPOLJCA, Arto 13, Sevnica</w:t>
      </w:r>
    </w:p>
    <w:p w14:paraId="73E40498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</w:p>
    <w:p w14:paraId="0D912ACA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b/>
          <w:color w:val="000000"/>
          <w:sz w:val="22"/>
          <w:szCs w:val="22"/>
          <w:lang w:val="sl-SI"/>
        </w:rPr>
        <w:t>1.Videonadzor s snemanjem</w:t>
      </w:r>
    </w:p>
    <w:p w14:paraId="15234CB2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</w:p>
    <w:p w14:paraId="0641FCD1" w14:textId="77777777" w:rsidR="006C4C7F" w:rsidRPr="006C4C7F" w:rsidRDefault="006C4C7F" w:rsidP="006C4C7F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SNEMALNA ENOTA:</w:t>
      </w:r>
    </w:p>
    <w:p w14:paraId="2C8CA196" w14:textId="77777777" w:rsidR="006C4C7F" w:rsidRPr="006C4C7F" w:rsidRDefault="006C4C7F" w:rsidP="006C4C7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Nameščena je snemalna enota s štirimi (6) kamerami (kamera 1, kamera 2, kamera 3, kamera 4, kamera 5, kamera 6).</w:t>
      </w:r>
    </w:p>
    <w:p w14:paraId="2A1FD228" w14:textId="77777777" w:rsidR="006C4C7F" w:rsidRPr="006C4C7F" w:rsidRDefault="006C4C7F" w:rsidP="006C4C7F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Snemalna enota je locirana v komunikacijski sobi, v objektu prehrane. Dostop je omejen. </w:t>
      </w:r>
    </w:p>
    <w:p w14:paraId="21CE1A21" w14:textId="77777777" w:rsidR="006C4C7F" w:rsidRPr="006C4C7F" w:rsidRDefault="006C4C7F" w:rsidP="006C4C7F">
      <w:pPr>
        <w:ind w:left="720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7ACD3668" w14:textId="77777777" w:rsidR="006C4C7F" w:rsidRPr="006C4C7F" w:rsidRDefault="006C4C7F" w:rsidP="006C4C7F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KAMERE:</w:t>
      </w:r>
    </w:p>
    <w:p w14:paraId="2DAD2C7E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1: dostava v objekt prehrane</w:t>
      </w:r>
    </w:p>
    <w:p w14:paraId="6790A939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2: vhod za osebje v objekt prehrane</w:t>
      </w:r>
    </w:p>
    <w:p w14:paraId="33B8EC8A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3: parkirne površine ob glavnem vhodu v poslovne prostore</w:t>
      </w:r>
    </w:p>
    <w:p w14:paraId="58573523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4: Vhod v Dom pri recepciji (glavni vhod)</w:t>
      </w:r>
    </w:p>
    <w:p w14:paraId="249E52BD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5: RDČ uprava</w:t>
      </w:r>
    </w:p>
    <w:p w14:paraId="68D8DA06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6: RDČ kuhinja</w:t>
      </w:r>
    </w:p>
    <w:p w14:paraId="62310F50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0F2568ED" w14:textId="77777777" w:rsidR="006C4C7F" w:rsidRPr="006C4C7F" w:rsidRDefault="006C4C7F" w:rsidP="006C4C7F">
      <w:pPr>
        <w:numPr>
          <w:ilvl w:val="1"/>
          <w:numId w:val="11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ČASOVNA NASTAVITEV SNEMANJA (glede na zaznavo gibanja):</w:t>
      </w:r>
    </w:p>
    <w:p w14:paraId="2936FF0D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1: 24 ur/dan</w:t>
      </w:r>
    </w:p>
    <w:p w14:paraId="3DE35CFB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2: 24 ur/dan</w:t>
      </w:r>
    </w:p>
    <w:p w14:paraId="5672D90E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Kamera 3: 24 ur/dan </w:t>
      </w:r>
    </w:p>
    <w:p w14:paraId="0EFDE00E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4: 24 ur/dan</w:t>
      </w:r>
    </w:p>
    <w:p w14:paraId="3C893721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5: 24 ur/dan</w:t>
      </w:r>
    </w:p>
    <w:p w14:paraId="7714AFBF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6: 24 ur/dan</w:t>
      </w:r>
    </w:p>
    <w:p w14:paraId="6FA72C84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7B63C726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1, kamera 2, kamera 3, kamera 4, kamera 5 in kamera 6 omogočajo tudi celodnevno (24 ur/dan) spremljanje tekočega dogajanja.</w:t>
      </w:r>
    </w:p>
    <w:p w14:paraId="3DDBFF1B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3BD683DA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b/>
          <w:color w:val="000000"/>
          <w:sz w:val="22"/>
          <w:szCs w:val="22"/>
          <w:lang w:val="sl-SI"/>
        </w:rPr>
        <w:t>2. Videonadzor na Varovanem oddelku</w:t>
      </w:r>
    </w:p>
    <w:p w14:paraId="2F8D2241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</w:p>
    <w:p w14:paraId="5467EC35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2.1 SNEMALNA ENOTA:</w:t>
      </w:r>
    </w:p>
    <w:p w14:paraId="31DD89DE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  (1) Nameščena je snemalna enota z desetimi (10) kamerami</w:t>
      </w:r>
    </w:p>
    <w:p w14:paraId="1AFED09C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  (2) Snemalna enota je locirana v komunikacijski omari Park II.. Dostop je omejen.</w:t>
      </w:r>
    </w:p>
    <w:p w14:paraId="3C95A4AC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53DB3692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VO1:</w:t>
      </w: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ab/>
        <w:t>posebna obravnava levo</w:t>
      </w:r>
    </w:p>
    <w:p w14:paraId="1BC961F2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VO2:</w:t>
      </w: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ab/>
        <w:t>posebna obravnava desno</w:t>
      </w:r>
    </w:p>
    <w:p w14:paraId="17BF51C4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VO3:</w:t>
      </w: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ab/>
        <w:t>soba za sproščanje levo</w:t>
      </w:r>
    </w:p>
    <w:p w14:paraId="21B07F4E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VO4:</w:t>
      </w: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ab/>
        <w:t>soba za sproščanje desno</w:t>
      </w:r>
    </w:p>
    <w:p w14:paraId="0B10A888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VO5:</w:t>
      </w: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ab/>
        <w:t>vhod hodnik levo (vhod)</w:t>
      </w:r>
    </w:p>
    <w:p w14:paraId="191E310A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VO6:</w:t>
      </w: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ab/>
        <w:t>hodnik spodaj (pri sobi za sproščanje)</w:t>
      </w:r>
    </w:p>
    <w:p w14:paraId="364C18FC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VO7:</w:t>
      </w: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ab/>
        <w:t>hodnik zgoraj (na koncu hodnika – požarna pot)</w:t>
      </w:r>
    </w:p>
    <w:p w14:paraId="206758E9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VO8:</w:t>
      </w: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ab/>
        <w:t>hodnik zgoraj levo (pri vhodu v kadilnico)</w:t>
      </w:r>
    </w:p>
    <w:p w14:paraId="37CAA28F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VO9:</w:t>
      </w: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ab/>
        <w:t>balkon kadilnica</w:t>
      </w:r>
    </w:p>
    <w:p w14:paraId="73CB1F76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VO10:</w:t>
      </w: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ab/>
        <w:t>dnevni prostor jedilnica</w:t>
      </w:r>
    </w:p>
    <w:p w14:paraId="5282F810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057363F2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</w:p>
    <w:p w14:paraId="36CDDE22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b/>
          <w:color w:val="000000"/>
          <w:sz w:val="22"/>
          <w:szCs w:val="22"/>
          <w:lang w:val="sl-SI"/>
        </w:rPr>
        <w:t>ENOTA DU SEVNICA, Trg svobode 17, Sevnica</w:t>
      </w:r>
    </w:p>
    <w:p w14:paraId="12CF8011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</w:p>
    <w:p w14:paraId="3D70CB1E" w14:textId="77777777" w:rsidR="006C4C7F" w:rsidRPr="006C4C7F" w:rsidRDefault="006C4C7F" w:rsidP="006C4C7F">
      <w:pPr>
        <w:numPr>
          <w:ilvl w:val="0"/>
          <w:numId w:val="9"/>
        </w:numPr>
        <w:spacing w:after="200" w:line="276" w:lineRule="auto"/>
        <w:ind w:left="360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SNEMALNA ENOTA:</w:t>
      </w:r>
    </w:p>
    <w:p w14:paraId="2B2D078E" w14:textId="77777777" w:rsidR="006C4C7F" w:rsidRPr="006C4C7F" w:rsidRDefault="006C4C7F" w:rsidP="006C4C7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Nameščena je snemalna enota s štirimi (4) kamerami.</w:t>
      </w:r>
    </w:p>
    <w:p w14:paraId="79879B43" w14:textId="77777777" w:rsidR="006C4C7F" w:rsidRPr="006C4C7F" w:rsidRDefault="006C4C7F" w:rsidP="006C4C7F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Snemalna enota je locirana v recepciji. Dostop je omejen. </w:t>
      </w:r>
    </w:p>
    <w:p w14:paraId="625C60E2" w14:textId="77777777" w:rsidR="006C4C7F" w:rsidRPr="006C4C7F" w:rsidRDefault="006C4C7F" w:rsidP="006C4C7F">
      <w:pPr>
        <w:ind w:left="720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0CFDAE93" w14:textId="77777777" w:rsidR="006C4C7F" w:rsidRPr="006C4C7F" w:rsidRDefault="006C4C7F" w:rsidP="006C4C7F">
      <w:pPr>
        <w:numPr>
          <w:ilvl w:val="0"/>
          <w:numId w:val="9"/>
        </w:numPr>
        <w:spacing w:after="200" w:line="276" w:lineRule="auto"/>
        <w:ind w:left="360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KAMERE:</w:t>
      </w:r>
    </w:p>
    <w:p w14:paraId="7B1EE32A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1: glavni vhod v objekt</w:t>
      </w:r>
    </w:p>
    <w:p w14:paraId="6AFDB113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2: dostava v kuhinjo</w:t>
      </w:r>
    </w:p>
    <w:p w14:paraId="217F189F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3: dovoz, vhod v garažo</w:t>
      </w:r>
    </w:p>
    <w:p w14:paraId="23E042D6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4: stranski izhod na teraso</w:t>
      </w:r>
    </w:p>
    <w:p w14:paraId="6D70D29F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1C4D1786" w14:textId="77777777" w:rsidR="006C4C7F" w:rsidRPr="006C4C7F" w:rsidRDefault="006C4C7F" w:rsidP="006C4C7F">
      <w:pPr>
        <w:numPr>
          <w:ilvl w:val="0"/>
          <w:numId w:val="9"/>
        </w:numPr>
        <w:spacing w:after="200" w:line="276" w:lineRule="auto"/>
        <w:ind w:left="360"/>
        <w:contextualSpacing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ČASOVNA NASTAVITEV SNEMANJA (glede na zaznavo gibanja):</w:t>
      </w:r>
    </w:p>
    <w:p w14:paraId="548C2999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1: 24h/dan</w:t>
      </w:r>
    </w:p>
    <w:p w14:paraId="2024BC15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2: 24h/dan</w:t>
      </w:r>
    </w:p>
    <w:p w14:paraId="3C5041E1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3: 24h/dan</w:t>
      </w:r>
    </w:p>
    <w:p w14:paraId="6DFC1CD1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4: 24h/dan</w:t>
      </w:r>
    </w:p>
    <w:p w14:paraId="4C910CCB" w14:textId="77777777" w:rsidR="003E60EF" w:rsidRDefault="003E60E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7BEA7416" w14:textId="0AF0A25A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Kamer 1, kamera 2, kamera 3 in kamera 4 omogočajo celodnevno (24 ur/dan) spremljanje tekočega dogajanja. </w:t>
      </w:r>
    </w:p>
    <w:p w14:paraId="6C745B10" w14:textId="77777777" w:rsidR="006C4C7F" w:rsidRPr="006C4C7F" w:rsidRDefault="006C4C7F" w:rsidP="006C4C7F">
      <w:pPr>
        <w:ind w:left="397"/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46D66461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</w:t>
      </w:r>
    </w:p>
    <w:p w14:paraId="29D5C8E9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b/>
          <w:color w:val="000000"/>
          <w:sz w:val="22"/>
          <w:szCs w:val="22"/>
          <w:lang w:val="sl-SI"/>
        </w:rPr>
        <w:t>ENOTA DU BREŽICE, Dobovska cesta 8, Brežice</w:t>
      </w:r>
    </w:p>
    <w:p w14:paraId="09896D29" w14:textId="77777777" w:rsidR="006C4C7F" w:rsidRPr="006C4C7F" w:rsidRDefault="006C4C7F" w:rsidP="006C4C7F">
      <w:pPr>
        <w:jc w:val="both"/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</w:p>
    <w:p w14:paraId="782D818D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1. SNEMALNA ENOTA:</w:t>
      </w:r>
    </w:p>
    <w:p w14:paraId="04CFFF41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(1) Nameščena je snemalna enota s tremi (3) kamerami.</w:t>
      </w:r>
    </w:p>
    <w:p w14:paraId="3A800BFF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(2) Snemalna enota je locirana v komunikacijskem prostoru, z omejenim dostopom na </w:t>
      </w:r>
    </w:p>
    <w:p w14:paraId="5D5915FE" w14:textId="77777777" w:rsidR="006C4C7F" w:rsidRPr="006C4C7F" w:rsidRDefault="006C4C7F" w:rsidP="006C4C7F">
      <w:pPr>
        <w:rPr>
          <w:rFonts w:ascii="Tahoma" w:eastAsia="Calibri" w:hAnsi="Tahoma" w:cs="Tahoma"/>
          <w:b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     enoti Krka C.</w:t>
      </w:r>
      <w:r w:rsidRPr="006C4C7F">
        <w:rPr>
          <w:rFonts w:ascii="Tahoma" w:eastAsia="Calibri" w:hAnsi="Tahoma" w:cs="Tahoma"/>
          <w:b/>
          <w:color w:val="000000"/>
          <w:sz w:val="22"/>
          <w:szCs w:val="22"/>
          <w:lang w:val="sl-SI"/>
        </w:rPr>
        <w:t xml:space="preserve">  </w:t>
      </w:r>
    </w:p>
    <w:p w14:paraId="3DADA1BE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b/>
          <w:color w:val="000000"/>
          <w:sz w:val="22"/>
          <w:szCs w:val="22"/>
          <w:lang w:val="sl-SI"/>
        </w:rPr>
        <w:t xml:space="preserve">        </w:t>
      </w:r>
    </w:p>
    <w:p w14:paraId="4922C226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2. KAMERE:</w:t>
      </w:r>
    </w:p>
    <w:p w14:paraId="557F1A9F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 Kamera 1: vhod v Bar Sotočje in recepcijo</w:t>
      </w:r>
    </w:p>
    <w:p w14:paraId="082D3868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 Kamera 2: dovoz, vhod v klet</w:t>
      </w:r>
    </w:p>
    <w:p w14:paraId="49D99DCF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 Kamera 3: dovoz, vhod v pralnico</w:t>
      </w:r>
    </w:p>
    <w:p w14:paraId="3C87F899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</w:p>
    <w:p w14:paraId="4758DCB9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3. ČASOVNA NASTAVITEV SNEMANJA (glede na zaznano gibanje):</w:t>
      </w:r>
    </w:p>
    <w:p w14:paraId="37188890" w14:textId="77777777" w:rsidR="006C4C7F" w:rsidRPr="006C4C7F" w:rsidRDefault="006C4C7F" w:rsidP="006C4C7F">
      <w:pPr>
        <w:tabs>
          <w:tab w:val="left" w:pos="284"/>
        </w:tabs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Kamera 1: 20.35- 6.15</w:t>
      </w:r>
    </w:p>
    <w:p w14:paraId="433BD09B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Kamera 2: 24h/dan</w:t>
      </w:r>
    </w:p>
    <w:p w14:paraId="68BEB168" w14:textId="77777777" w:rsidR="006C4C7F" w:rsidRPr="006C4C7F" w:rsidRDefault="006C4C7F" w:rsidP="006C4C7F">
      <w:pPr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 xml:space="preserve">    Kamera 3: 24h/dan</w:t>
      </w:r>
    </w:p>
    <w:p w14:paraId="76A8E095" w14:textId="77777777" w:rsidR="006C4C7F" w:rsidRPr="006C4C7F" w:rsidRDefault="006C4C7F" w:rsidP="006C4C7F">
      <w:pPr>
        <w:jc w:val="both"/>
        <w:rPr>
          <w:rFonts w:ascii="Tahoma" w:eastAsia="Calibri" w:hAnsi="Tahoma" w:cs="Tahoma"/>
          <w:color w:val="000000"/>
          <w:sz w:val="22"/>
          <w:szCs w:val="22"/>
          <w:lang w:val="sl-SI"/>
        </w:rPr>
      </w:pPr>
      <w:r w:rsidRPr="006C4C7F">
        <w:rPr>
          <w:rFonts w:ascii="Tahoma" w:eastAsia="Calibri" w:hAnsi="Tahoma" w:cs="Tahoma"/>
          <w:color w:val="000000"/>
          <w:sz w:val="22"/>
          <w:szCs w:val="22"/>
          <w:lang w:val="sl-SI"/>
        </w:rPr>
        <w:t>Kamera 2 in kamera 3 omogočata tudi celodnevno (24 ur/dan) spremljanje tekočega dogajanja.</w:t>
      </w:r>
    </w:p>
    <w:p w14:paraId="52994550" w14:textId="40BE5A1D" w:rsidR="0068007A" w:rsidRDefault="0068007A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7EB03CF0" w14:textId="77777777" w:rsidR="006C4C7F" w:rsidRPr="008240C6" w:rsidRDefault="006C4C7F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68DD0AED" w14:textId="3AAA11DF" w:rsidR="00CC698C" w:rsidRPr="008240C6" w:rsidRDefault="00CC698C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EF085E">
        <w:rPr>
          <w:rFonts w:ascii="Verdana" w:hAnsi="Verdana" w:cs="Vani"/>
          <w:sz w:val="21"/>
          <w:szCs w:val="21"/>
        </w:rPr>
        <w:t>Lokacije, kjer se izvaja videonadzor, so ustrezno ozna</w:t>
      </w:r>
      <w:r w:rsidR="008240C6" w:rsidRPr="00EF085E">
        <w:rPr>
          <w:rFonts w:ascii="Verdana" w:hAnsi="Verdana" w:cs="Vani"/>
          <w:sz w:val="21"/>
          <w:szCs w:val="21"/>
          <w:lang w:val="sl-SI"/>
        </w:rPr>
        <w:t>č</w:t>
      </w:r>
      <w:r w:rsidRPr="00EF085E">
        <w:rPr>
          <w:rFonts w:ascii="Verdana" w:hAnsi="Verdana" w:cs="Vani"/>
          <w:sz w:val="21"/>
          <w:szCs w:val="21"/>
        </w:rPr>
        <w:t xml:space="preserve">ene </w:t>
      </w:r>
      <w:r w:rsidR="00677AAE" w:rsidRPr="00EF085E">
        <w:rPr>
          <w:rFonts w:ascii="Verdana" w:hAnsi="Verdana" w:cs="Vani"/>
          <w:sz w:val="21"/>
          <w:szCs w:val="21"/>
        </w:rPr>
        <w:t>v prilogi tega obvestila</w:t>
      </w:r>
      <w:r w:rsidRPr="00EF085E">
        <w:rPr>
          <w:rFonts w:ascii="Verdana" w:hAnsi="Verdana" w:cs="Vani"/>
          <w:sz w:val="21"/>
          <w:szCs w:val="21"/>
        </w:rPr>
        <w:t>.</w:t>
      </w:r>
      <w:r w:rsidRPr="008240C6">
        <w:rPr>
          <w:rFonts w:ascii="Verdana" w:hAnsi="Verdana" w:cs="Vani"/>
          <w:sz w:val="21"/>
          <w:szCs w:val="21"/>
        </w:rPr>
        <w:t xml:space="preserve"> </w:t>
      </w:r>
    </w:p>
    <w:p w14:paraId="1950501F" w14:textId="77777777" w:rsidR="008240C6" w:rsidRPr="008240C6" w:rsidRDefault="008240C6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42B14C8C" w14:textId="77777777" w:rsidR="006C4C7F" w:rsidRDefault="00CC698C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8240C6">
        <w:rPr>
          <w:rFonts w:ascii="Verdana" w:hAnsi="Verdana" w:cs="Vani"/>
          <w:sz w:val="21"/>
          <w:szCs w:val="21"/>
        </w:rPr>
        <w:t xml:space="preserve">Informacija, kje in koliko </w:t>
      </w:r>
      <w:r w:rsidR="008240C6" w:rsidRPr="008240C6">
        <w:rPr>
          <w:rFonts w:ascii="Verdana" w:hAnsi="Verdana" w:cs="Vani"/>
          <w:sz w:val="21"/>
          <w:szCs w:val="21"/>
          <w:lang w:val="sl-SI"/>
        </w:rPr>
        <w:t>č</w:t>
      </w:r>
      <w:r w:rsidRPr="008240C6">
        <w:rPr>
          <w:rFonts w:ascii="Verdana" w:hAnsi="Verdana" w:cs="Vani"/>
          <w:sz w:val="21"/>
          <w:szCs w:val="21"/>
        </w:rPr>
        <w:t>asa se shranjujejo posnetki iz video nadzornega sistema, se lahko pridobi pri poobla</w:t>
      </w:r>
      <w:proofErr w:type="spellStart"/>
      <w:r w:rsidR="008240C6" w:rsidRPr="008240C6">
        <w:rPr>
          <w:rFonts w:ascii="Verdana" w:hAnsi="Verdana" w:cs="Vani"/>
          <w:sz w:val="21"/>
          <w:szCs w:val="21"/>
          <w:lang w:val="sl-SI"/>
        </w:rPr>
        <w:t>šče</w:t>
      </w:r>
      <w:proofErr w:type="spellEnd"/>
      <w:r w:rsidRPr="008240C6">
        <w:rPr>
          <w:rFonts w:ascii="Verdana" w:hAnsi="Verdana" w:cs="Vani"/>
          <w:sz w:val="21"/>
          <w:szCs w:val="21"/>
        </w:rPr>
        <w:t xml:space="preserve">ni osebi za video nadzorni sistem. </w:t>
      </w:r>
    </w:p>
    <w:p w14:paraId="73B8A37F" w14:textId="77777777" w:rsidR="006C4C7F" w:rsidRDefault="006C4C7F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0D7D8237" w14:textId="26D27AAA" w:rsidR="006C4C7F" w:rsidRPr="006C4C7F" w:rsidRDefault="00677AAE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6C4C7F">
        <w:rPr>
          <w:rFonts w:ascii="Verdana" w:hAnsi="Verdana" w:cs="Vani"/>
          <w:sz w:val="21"/>
          <w:szCs w:val="21"/>
        </w:rPr>
        <w:t>Kontaktni podatki pooblaš</w:t>
      </w:r>
      <w:r w:rsidRPr="006C4C7F">
        <w:rPr>
          <w:rFonts w:ascii="Verdana" w:hAnsi="Verdana" w:cs="Cambria"/>
          <w:sz w:val="21"/>
          <w:szCs w:val="21"/>
        </w:rPr>
        <w:t>č</w:t>
      </w:r>
      <w:r w:rsidRPr="006C4C7F">
        <w:rPr>
          <w:rFonts w:ascii="Verdana" w:hAnsi="Verdana" w:cs="Vani"/>
          <w:sz w:val="21"/>
          <w:szCs w:val="21"/>
        </w:rPr>
        <w:t xml:space="preserve">ene osebe </w:t>
      </w:r>
      <w:r w:rsidR="006C4C7F" w:rsidRPr="006C4C7F">
        <w:rPr>
          <w:rFonts w:ascii="Verdana" w:hAnsi="Verdana" w:cs="Vani"/>
          <w:sz w:val="21"/>
          <w:szCs w:val="21"/>
          <w:lang w:val="sl-SI"/>
        </w:rPr>
        <w:t xml:space="preserve">na posamezni enoti </w:t>
      </w:r>
      <w:r w:rsidRPr="006C4C7F">
        <w:rPr>
          <w:rFonts w:ascii="Verdana" w:hAnsi="Verdana" w:cs="Vani"/>
          <w:sz w:val="21"/>
          <w:szCs w:val="21"/>
        </w:rPr>
        <w:t xml:space="preserve">so: </w:t>
      </w:r>
    </w:p>
    <w:p w14:paraId="1EACE652" w14:textId="0FAEA64C" w:rsidR="00677AAE" w:rsidRPr="006C4C7F" w:rsidRDefault="006C4C7F" w:rsidP="006C4C7F">
      <w:pPr>
        <w:pStyle w:val="Navadensplet"/>
        <w:numPr>
          <w:ilvl w:val="0"/>
          <w:numId w:val="12"/>
        </w:numPr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6C4C7F">
        <w:rPr>
          <w:rFonts w:ascii="Verdana" w:hAnsi="Verdana" w:cs="Vani"/>
          <w:sz w:val="21"/>
          <w:szCs w:val="21"/>
          <w:lang w:val="sl-SI"/>
        </w:rPr>
        <w:t xml:space="preserve">DUO Impoljca, Arto 13, 8293 Studenec: Aleksandra Jelača, </w:t>
      </w:r>
      <w:r w:rsidR="00677AAE" w:rsidRPr="006C4C7F">
        <w:rPr>
          <w:rFonts w:ascii="Verdana" w:hAnsi="Verdana" w:cs="Vani"/>
          <w:sz w:val="21"/>
          <w:szCs w:val="21"/>
        </w:rPr>
        <w:t xml:space="preserve">telefon: </w:t>
      </w:r>
      <w:r w:rsidRPr="006C4C7F">
        <w:rPr>
          <w:rFonts w:ascii="Verdana" w:hAnsi="Verdana" w:cs="Vani"/>
          <w:sz w:val="21"/>
          <w:szCs w:val="21"/>
          <w:lang w:val="sl-SI"/>
        </w:rPr>
        <w:t>07 81 61 452</w:t>
      </w:r>
      <w:r w:rsidR="00677AAE" w:rsidRPr="006C4C7F">
        <w:rPr>
          <w:rFonts w:ascii="Verdana" w:hAnsi="Verdana" w:cs="Vani"/>
          <w:sz w:val="21"/>
          <w:szCs w:val="21"/>
        </w:rPr>
        <w:t xml:space="preserve">, e-pošta: </w:t>
      </w:r>
      <w:hyperlink r:id="rId5" w:history="1">
        <w:r w:rsidRPr="00CB6368">
          <w:rPr>
            <w:rStyle w:val="Hiperpovezava"/>
            <w:rFonts w:ascii="Verdana" w:hAnsi="Verdana" w:cs="Vani"/>
            <w:sz w:val="21"/>
            <w:szCs w:val="21"/>
            <w:lang w:val="sl-SI"/>
          </w:rPr>
          <w:t>aleksandra.jelaca@impoljca.si</w:t>
        </w:r>
      </w:hyperlink>
    </w:p>
    <w:p w14:paraId="7E83F236" w14:textId="234EF0B5" w:rsidR="006C4C7F" w:rsidRPr="006C4C7F" w:rsidRDefault="006C4C7F" w:rsidP="006C4C7F">
      <w:pPr>
        <w:pStyle w:val="Navadensplet"/>
        <w:numPr>
          <w:ilvl w:val="0"/>
          <w:numId w:val="12"/>
        </w:numPr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6C4C7F">
        <w:rPr>
          <w:rFonts w:ascii="Verdana" w:hAnsi="Verdana" w:cs="Vani"/>
          <w:sz w:val="21"/>
          <w:szCs w:val="21"/>
        </w:rPr>
        <w:t>ENOTA DU SEVNICA, Trg svobode 17, Sevnica</w:t>
      </w:r>
      <w:r>
        <w:rPr>
          <w:rFonts w:ascii="Verdana" w:hAnsi="Verdana" w:cs="Vani"/>
          <w:sz w:val="21"/>
          <w:szCs w:val="21"/>
          <w:lang w:val="sl-SI"/>
        </w:rPr>
        <w:t xml:space="preserve">: Zdenka Žveglič, vodja Enote DU Sevnica, telefon: 07 81 60 741, e-pošta: </w:t>
      </w:r>
      <w:hyperlink r:id="rId6" w:history="1">
        <w:r w:rsidRPr="00CB6368">
          <w:rPr>
            <w:rStyle w:val="Hiperpovezava"/>
            <w:rFonts w:ascii="Verdana" w:hAnsi="Verdana" w:cs="Vani"/>
            <w:sz w:val="21"/>
            <w:szCs w:val="21"/>
            <w:lang w:val="sl-SI"/>
          </w:rPr>
          <w:t>zdenka.zveglic@impoljca.si</w:t>
        </w:r>
      </w:hyperlink>
    </w:p>
    <w:p w14:paraId="0F04E649" w14:textId="66B4C92A" w:rsidR="006C4C7F" w:rsidRPr="006C4C7F" w:rsidRDefault="006C4C7F" w:rsidP="006C4C7F">
      <w:pPr>
        <w:pStyle w:val="Navadensplet"/>
        <w:numPr>
          <w:ilvl w:val="0"/>
          <w:numId w:val="12"/>
        </w:numPr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6C4C7F">
        <w:rPr>
          <w:rFonts w:ascii="Verdana" w:hAnsi="Verdana" w:cs="Vani"/>
          <w:sz w:val="21"/>
          <w:szCs w:val="21"/>
        </w:rPr>
        <w:t xml:space="preserve">ENOTA DU </w:t>
      </w:r>
      <w:r>
        <w:rPr>
          <w:rFonts w:ascii="Verdana" w:hAnsi="Verdana" w:cs="Vani"/>
          <w:sz w:val="21"/>
          <w:szCs w:val="21"/>
          <w:lang w:val="sl-SI"/>
        </w:rPr>
        <w:t>BREŽICE</w:t>
      </w:r>
      <w:r w:rsidRPr="006C4C7F">
        <w:rPr>
          <w:rFonts w:ascii="Verdana" w:hAnsi="Verdana" w:cs="Vani"/>
          <w:sz w:val="21"/>
          <w:szCs w:val="21"/>
        </w:rPr>
        <w:t xml:space="preserve">, </w:t>
      </w:r>
      <w:r>
        <w:rPr>
          <w:rFonts w:ascii="Verdana" w:hAnsi="Verdana" w:cs="Vani"/>
          <w:sz w:val="21"/>
          <w:szCs w:val="21"/>
          <w:lang w:val="sl-SI"/>
        </w:rPr>
        <w:t>Dobovska cesta 8</w:t>
      </w:r>
      <w:r w:rsidRPr="006C4C7F">
        <w:rPr>
          <w:rFonts w:ascii="Verdana" w:hAnsi="Verdana" w:cs="Vani"/>
          <w:sz w:val="21"/>
          <w:szCs w:val="21"/>
        </w:rPr>
        <w:t xml:space="preserve">, </w:t>
      </w:r>
      <w:r>
        <w:rPr>
          <w:rFonts w:ascii="Verdana" w:hAnsi="Verdana" w:cs="Vani"/>
          <w:sz w:val="21"/>
          <w:szCs w:val="21"/>
          <w:lang w:val="sl-SI"/>
        </w:rPr>
        <w:t>Brežice</w:t>
      </w:r>
      <w:r w:rsidRPr="006C4C7F">
        <w:rPr>
          <w:rFonts w:ascii="Verdana" w:hAnsi="Verdana" w:cs="Vani"/>
          <w:sz w:val="21"/>
          <w:szCs w:val="21"/>
        </w:rPr>
        <w:t xml:space="preserve">: </w:t>
      </w:r>
      <w:r>
        <w:rPr>
          <w:rFonts w:ascii="Verdana" w:hAnsi="Verdana" w:cs="Vani"/>
          <w:sz w:val="21"/>
          <w:szCs w:val="21"/>
          <w:lang w:val="sl-SI"/>
        </w:rPr>
        <w:t>mag. Valentina Vuk,</w:t>
      </w:r>
      <w:r w:rsidRPr="006C4C7F">
        <w:rPr>
          <w:rFonts w:ascii="Verdana" w:hAnsi="Verdana" w:cs="Vani"/>
          <w:sz w:val="21"/>
          <w:szCs w:val="21"/>
        </w:rPr>
        <w:t xml:space="preserve"> vodja Enote DU </w:t>
      </w:r>
      <w:r>
        <w:rPr>
          <w:rFonts w:ascii="Verdana" w:hAnsi="Verdana" w:cs="Vani"/>
          <w:sz w:val="21"/>
          <w:szCs w:val="21"/>
          <w:lang w:val="sl-SI"/>
        </w:rPr>
        <w:t>Brežice</w:t>
      </w:r>
      <w:r w:rsidRPr="006C4C7F">
        <w:rPr>
          <w:rFonts w:ascii="Verdana" w:hAnsi="Verdana" w:cs="Vani"/>
          <w:sz w:val="21"/>
          <w:szCs w:val="21"/>
        </w:rPr>
        <w:t xml:space="preserve">, telefon: 07 </w:t>
      </w:r>
      <w:r>
        <w:rPr>
          <w:rFonts w:ascii="Verdana" w:hAnsi="Verdana" w:cs="Vani"/>
          <w:sz w:val="21"/>
          <w:szCs w:val="21"/>
          <w:lang w:val="sl-SI"/>
        </w:rPr>
        <w:t>49 91 702,</w:t>
      </w:r>
      <w:r w:rsidRPr="006C4C7F">
        <w:rPr>
          <w:rFonts w:ascii="Verdana" w:hAnsi="Verdana" w:cs="Vani"/>
          <w:sz w:val="21"/>
          <w:szCs w:val="21"/>
        </w:rPr>
        <w:t xml:space="preserve"> e-pošta: </w:t>
      </w:r>
      <w:hyperlink r:id="rId7" w:history="1">
        <w:r w:rsidRPr="00CB6368">
          <w:rPr>
            <w:rStyle w:val="Hiperpovezava"/>
            <w:rFonts w:ascii="Verdana" w:hAnsi="Verdana" w:cs="Vani"/>
            <w:sz w:val="21"/>
            <w:szCs w:val="21"/>
            <w:lang w:val="sl-SI"/>
          </w:rPr>
          <w:t>valentina.vuk</w:t>
        </w:r>
        <w:r w:rsidRPr="00CB6368">
          <w:rPr>
            <w:rStyle w:val="Hiperpovezava"/>
            <w:rFonts w:ascii="Verdana" w:hAnsi="Verdana" w:cs="Vani"/>
            <w:sz w:val="21"/>
            <w:szCs w:val="21"/>
          </w:rPr>
          <w:t>@impoljca.si</w:t>
        </w:r>
      </w:hyperlink>
      <w:r>
        <w:rPr>
          <w:rFonts w:ascii="Verdana" w:hAnsi="Verdana" w:cs="Vani"/>
          <w:sz w:val="21"/>
          <w:szCs w:val="21"/>
          <w:lang w:val="sl-SI"/>
        </w:rPr>
        <w:t xml:space="preserve"> .</w:t>
      </w:r>
    </w:p>
    <w:p w14:paraId="6017BBA6" w14:textId="77777777" w:rsidR="008240C6" w:rsidRPr="008240C6" w:rsidRDefault="008240C6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35A1122D" w14:textId="3C6B6EE9" w:rsidR="00CC698C" w:rsidRPr="008240C6" w:rsidRDefault="00CC698C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8240C6">
        <w:rPr>
          <w:rFonts w:ascii="Verdana" w:hAnsi="Verdana" w:cs="Vani"/>
          <w:sz w:val="21"/>
          <w:szCs w:val="21"/>
        </w:rPr>
        <w:t>Posnetke</w:t>
      </w:r>
      <w:r w:rsidR="0068007A" w:rsidRPr="008240C6">
        <w:rPr>
          <w:rFonts w:ascii="Verdana" w:hAnsi="Verdana" w:cs="Vani"/>
          <w:sz w:val="21"/>
          <w:szCs w:val="21"/>
          <w:lang w:val="sl-SI"/>
        </w:rPr>
        <w:t>,</w:t>
      </w:r>
      <w:r w:rsidRPr="008240C6">
        <w:rPr>
          <w:rFonts w:ascii="Verdana" w:hAnsi="Verdana" w:cs="Vani"/>
          <w:sz w:val="21"/>
          <w:szCs w:val="21"/>
        </w:rPr>
        <w:t xml:space="preserve"> pridobljene na podlagi video nadzora</w:t>
      </w:r>
      <w:r w:rsidR="0068007A" w:rsidRPr="008240C6">
        <w:rPr>
          <w:rFonts w:ascii="Verdana" w:hAnsi="Verdana" w:cs="Vani"/>
          <w:sz w:val="21"/>
          <w:szCs w:val="21"/>
          <w:lang w:val="sl-SI"/>
        </w:rPr>
        <w:t>,</w:t>
      </w:r>
      <w:r w:rsidRPr="008240C6">
        <w:rPr>
          <w:rFonts w:ascii="Verdana" w:hAnsi="Verdana" w:cs="Vani"/>
          <w:sz w:val="21"/>
          <w:szCs w:val="21"/>
        </w:rPr>
        <w:t xml:space="preserve"> lahko uporabijo samo za to poobla</w:t>
      </w:r>
      <w:proofErr w:type="spellStart"/>
      <w:r w:rsidR="000C5B24" w:rsidRPr="008240C6">
        <w:rPr>
          <w:rFonts w:ascii="Verdana" w:hAnsi="Verdana" w:cs="Vani"/>
          <w:sz w:val="21"/>
          <w:szCs w:val="21"/>
          <w:lang w:val="sl-SI"/>
        </w:rPr>
        <w:t>šče</w:t>
      </w:r>
      <w:proofErr w:type="spellEnd"/>
      <w:r w:rsidRPr="008240C6">
        <w:rPr>
          <w:rFonts w:ascii="Verdana" w:hAnsi="Verdana" w:cs="Vani"/>
          <w:sz w:val="21"/>
          <w:szCs w:val="21"/>
        </w:rPr>
        <w:t>ne osebe in le v primeru, ko gre za utemeljen sum, da je pri</w:t>
      </w:r>
      <w:proofErr w:type="spellStart"/>
      <w:r w:rsidR="000C5B24" w:rsidRPr="008240C6">
        <w:rPr>
          <w:rFonts w:ascii="Verdana" w:hAnsi="Verdana" w:cs="Vani"/>
          <w:sz w:val="21"/>
          <w:szCs w:val="21"/>
          <w:lang w:val="sl-SI"/>
        </w:rPr>
        <w:t>šl</w:t>
      </w:r>
      <w:proofErr w:type="spellEnd"/>
      <w:r w:rsidRPr="008240C6">
        <w:rPr>
          <w:rFonts w:ascii="Verdana" w:hAnsi="Verdana" w:cs="Vani"/>
          <w:sz w:val="21"/>
          <w:szCs w:val="21"/>
        </w:rPr>
        <w:t xml:space="preserve">o do katerega od </w:t>
      </w:r>
      <w:r w:rsidR="00304A40" w:rsidRPr="008240C6">
        <w:rPr>
          <w:rFonts w:ascii="Verdana" w:hAnsi="Verdana" w:cs="Vani"/>
          <w:sz w:val="21"/>
          <w:szCs w:val="21"/>
        </w:rPr>
        <w:t xml:space="preserve">zakonitih </w:t>
      </w:r>
      <w:r w:rsidRPr="008240C6">
        <w:rPr>
          <w:rFonts w:ascii="Verdana" w:hAnsi="Verdana" w:cs="Vani"/>
          <w:sz w:val="21"/>
          <w:szCs w:val="21"/>
        </w:rPr>
        <w:t xml:space="preserve">razlogov za uporabo posnetkov. </w:t>
      </w:r>
      <w:r w:rsidR="000C5B24" w:rsidRPr="008240C6">
        <w:rPr>
          <w:rFonts w:ascii="Verdana" w:hAnsi="Verdana" w:cs="Vani"/>
          <w:sz w:val="21"/>
          <w:szCs w:val="21"/>
          <w:lang w:val="sl-SI"/>
        </w:rPr>
        <w:t>Č</w:t>
      </w:r>
      <w:r w:rsidRPr="008240C6">
        <w:rPr>
          <w:rFonts w:ascii="Verdana" w:hAnsi="Verdana" w:cs="Vani"/>
          <w:sz w:val="21"/>
          <w:szCs w:val="21"/>
        </w:rPr>
        <w:t>e je na podlagi video posnetkov mo</w:t>
      </w:r>
      <w:r w:rsidR="000C5B24" w:rsidRPr="008240C6">
        <w:rPr>
          <w:rFonts w:ascii="Verdana" w:hAnsi="Verdana" w:cs="Vani"/>
          <w:sz w:val="21"/>
          <w:szCs w:val="21"/>
          <w:lang w:val="sl-SI"/>
        </w:rPr>
        <w:t>ž</w:t>
      </w:r>
      <w:r w:rsidRPr="008240C6">
        <w:rPr>
          <w:rFonts w:ascii="Verdana" w:hAnsi="Verdana" w:cs="Vani"/>
          <w:sz w:val="21"/>
          <w:szCs w:val="21"/>
        </w:rPr>
        <w:t>no re</w:t>
      </w:r>
      <w:r w:rsidR="000C5B24" w:rsidRPr="008240C6">
        <w:rPr>
          <w:rFonts w:ascii="Verdana" w:hAnsi="Verdana" w:cs="Vani"/>
          <w:sz w:val="21"/>
          <w:szCs w:val="21"/>
          <w:lang w:val="sl-SI"/>
        </w:rPr>
        <w:t>š</w:t>
      </w:r>
      <w:r w:rsidRPr="008240C6">
        <w:rPr>
          <w:rFonts w:ascii="Verdana" w:hAnsi="Verdana" w:cs="Vani"/>
          <w:sz w:val="21"/>
          <w:szCs w:val="21"/>
        </w:rPr>
        <w:t>iti nepojasnjen dogodek, ki ima znake kaznivega dejanja, je le-te dovoljeno posredovati pristojnim dr</w:t>
      </w:r>
      <w:r w:rsidR="000C5B24" w:rsidRPr="008240C6">
        <w:rPr>
          <w:rFonts w:ascii="Verdana" w:hAnsi="Verdana" w:cs="Vani"/>
          <w:sz w:val="21"/>
          <w:szCs w:val="21"/>
          <w:lang w:val="sl-SI"/>
        </w:rPr>
        <w:t>ž</w:t>
      </w:r>
      <w:r w:rsidRPr="008240C6">
        <w:rPr>
          <w:rFonts w:ascii="Verdana" w:hAnsi="Verdana" w:cs="Vani"/>
          <w:sz w:val="21"/>
          <w:szCs w:val="21"/>
        </w:rPr>
        <w:t>avnim organom.</w:t>
      </w:r>
    </w:p>
    <w:p w14:paraId="008AA6A2" w14:textId="77777777" w:rsidR="008240C6" w:rsidRPr="008240C6" w:rsidRDefault="008240C6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  <w:lang w:val="sl-SI"/>
        </w:rPr>
      </w:pPr>
    </w:p>
    <w:p w14:paraId="7F430C9B" w14:textId="016C2E77" w:rsidR="00CC698C" w:rsidRPr="008240C6" w:rsidRDefault="000A22EA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8240C6">
        <w:rPr>
          <w:rFonts w:ascii="Verdana" w:hAnsi="Verdana" w:cs="Vani"/>
          <w:sz w:val="21"/>
          <w:szCs w:val="21"/>
        </w:rPr>
        <w:t>V</w:t>
      </w:r>
      <w:r w:rsidR="00CC698C" w:rsidRPr="008240C6">
        <w:rPr>
          <w:rFonts w:ascii="Verdana" w:hAnsi="Verdana" w:cs="Vani"/>
          <w:sz w:val="21"/>
          <w:szCs w:val="21"/>
        </w:rPr>
        <w:t xml:space="preserve">sak vpogled </w:t>
      </w:r>
      <w:r w:rsidR="00982A5C">
        <w:rPr>
          <w:rFonts w:ascii="Verdana" w:hAnsi="Verdana" w:cs="Vani"/>
          <w:sz w:val="21"/>
          <w:szCs w:val="21"/>
          <w:lang w:val="sl-SI"/>
        </w:rPr>
        <w:t xml:space="preserve">in drug poseg </w:t>
      </w:r>
      <w:r w:rsidR="00CC698C" w:rsidRPr="008240C6">
        <w:rPr>
          <w:rFonts w:ascii="Verdana" w:hAnsi="Verdana" w:cs="Vani"/>
          <w:sz w:val="21"/>
          <w:szCs w:val="21"/>
        </w:rPr>
        <w:t>v podatke/posnetke se</w:t>
      </w:r>
      <w:r w:rsidRPr="008240C6">
        <w:rPr>
          <w:rFonts w:ascii="Verdana" w:hAnsi="Verdana" w:cs="Vani"/>
          <w:sz w:val="21"/>
          <w:szCs w:val="21"/>
        </w:rPr>
        <w:t xml:space="preserve"> evidentira</w:t>
      </w:r>
      <w:r w:rsidR="00CC698C" w:rsidRPr="008240C6">
        <w:rPr>
          <w:rFonts w:ascii="Verdana" w:hAnsi="Verdana" w:cs="Vani"/>
          <w:sz w:val="21"/>
          <w:szCs w:val="21"/>
        </w:rPr>
        <w:t xml:space="preserve"> v obrazcu Evidenca </w:t>
      </w:r>
      <w:r w:rsidR="00982A5C">
        <w:rPr>
          <w:rFonts w:ascii="Verdana" w:hAnsi="Verdana" w:cs="Vani"/>
          <w:sz w:val="21"/>
          <w:szCs w:val="21"/>
          <w:lang w:val="sl-SI"/>
        </w:rPr>
        <w:t xml:space="preserve">uporabe </w:t>
      </w:r>
      <w:proofErr w:type="spellStart"/>
      <w:r w:rsidR="00982A5C">
        <w:rPr>
          <w:rFonts w:ascii="Verdana" w:hAnsi="Verdana" w:cs="Vani"/>
          <w:sz w:val="21"/>
          <w:szCs w:val="21"/>
          <w:lang w:val="sl-SI"/>
        </w:rPr>
        <w:t>videonadzornega</w:t>
      </w:r>
      <w:proofErr w:type="spellEnd"/>
      <w:r w:rsidR="00982A5C">
        <w:rPr>
          <w:rFonts w:ascii="Verdana" w:hAnsi="Verdana" w:cs="Vani"/>
          <w:sz w:val="21"/>
          <w:szCs w:val="21"/>
          <w:lang w:val="sl-SI"/>
        </w:rPr>
        <w:t xml:space="preserve"> sistema po ZVOP-2</w:t>
      </w:r>
      <w:r w:rsidR="00CC698C" w:rsidRPr="008240C6">
        <w:rPr>
          <w:rFonts w:ascii="Verdana" w:hAnsi="Verdana" w:cs="Vani"/>
          <w:sz w:val="21"/>
          <w:szCs w:val="21"/>
        </w:rPr>
        <w:t xml:space="preserve">. Vpogled v podatke dovoli odgovorna oseba s podpisom obrazca. </w:t>
      </w:r>
    </w:p>
    <w:p w14:paraId="160EE736" w14:textId="77777777" w:rsidR="008240C6" w:rsidRPr="008240C6" w:rsidRDefault="008240C6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7E4CE729" w14:textId="0CC4A115" w:rsidR="00CC698C" w:rsidRPr="00CE7627" w:rsidRDefault="00C47B37" w:rsidP="008240C6">
      <w:pPr>
        <w:rPr>
          <w:rFonts w:ascii="Verdana" w:hAnsi="Verdana" w:cs="Vani"/>
          <w:b/>
          <w:bCs/>
          <w:sz w:val="21"/>
          <w:szCs w:val="21"/>
        </w:rPr>
      </w:pPr>
      <w:r w:rsidRPr="008240C6">
        <w:rPr>
          <w:rFonts w:ascii="Verdana" w:hAnsi="Verdana" w:cs="Vani"/>
          <w:b/>
          <w:bCs/>
          <w:sz w:val="21"/>
          <w:szCs w:val="21"/>
        </w:rPr>
        <w:t xml:space="preserve">Obvestilo o informacijah, ki se </w:t>
      </w:r>
      <w:r w:rsidRPr="00CE7627">
        <w:rPr>
          <w:rFonts w:ascii="Verdana" w:hAnsi="Verdana" w:cs="Vani"/>
          <w:b/>
          <w:bCs/>
          <w:sz w:val="21"/>
          <w:szCs w:val="21"/>
        </w:rPr>
        <w:t xml:space="preserve">zagotavljajo: </w:t>
      </w:r>
    </w:p>
    <w:p w14:paraId="6E646397" w14:textId="1C4D8434" w:rsidR="00C47B37" w:rsidRPr="00CE7627" w:rsidRDefault="00C47B37" w:rsidP="00CE7627">
      <w:pPr>
        <w:jc w:val="both"/>
        <w:rPr>
          <w:rFonts w:ascii="Verdana" w:hAnsi="Verdana" w:cs="Vani"/>
          <w:sz w:val="21"/>
          <w:szCs w:val="21"/>
        </w:rPr>
      </w:pPr>
    </w:p>
    <w:p w14:paraId="7D67B9F0" w14:textId="3E97AA4E" w:rsidR="00C47B37" w:rsidRPr="00CE7627" w:rsidRDefault="00C47B37" w:rsidP="00CE7627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Vani"/>
          <w:b/>
          <w:bCs/>
          <w:spacing w:val="-3"/>
          <w:sz w:val="21"/>
          <w:szCs w:val="21"/>
          <w:lang w:val="sl-SI"/>
        </w:rPr>
      </w:pPr>
      <w:r w:rsidRPr="00CE7627">
        <w:rPr>
          <w:rFonts w:ascii="Verdana" w:hAnsi="Verdana" w:cs="Vani"/>
          <w:b/>
          <w:sz w:val="21"/>
          <w:szCs w:val="21"/>
        </w:rPr>
        <w:t>1. Upravljavec zbirke osebnih podatkov</w:t>
      </w:r>
      <w:r w:rsidRPr="00CE7627">
        <w:rPr>
          <w:rFonts w:ascii="Verdana" w:hAnsi="Verdana" w:cs="Vani"/>
          <w:sz w:val="21"/>
          <w:szCs w:val="21"/>
        </w:rPr>
        <w:t xml:space="preserve">: </w:t>
      </w:r>
      <w:r w:rsidR="006C4C7F" w:rsidRPr="00BB489F">
        <w:rPr>
          <w:rFonts w:ascii="Verdana" w:hAnsi="Verdana" w:cs="Vani"/>
          <w:b/>
          <w:bCs/>
          <w:sz w:val="21"/>
          <w:szCs w:val="21"/>
          <w:lang w:val="sl-SI"/>
        </w:rPr>
        <w:t>DOM UPOKOJENCEV IN OSKRBOVANCEV IMPOLJCA, Arto 13, 8293 Studenec</w:t>
      </w:r>
      <w:r w:rsidR="00CE7627" w:rsidRPr="006D6FD9">
        <w:rPr>
          <w:rFonts w:ascii="Verdana" w:hAnsi="Verdana"/>
          <w:sz w:val="21"/>
          <w:szCs w:val="21"/>
        </w:rPr>
        <w:t xml:space="preserve">, T: </w:t>
      </w:r>
      <w:r w:rsidR="006C4C7F" w:rsidRPr="006D6FD9">
        <w:rPr>
          <w:rFonts w:ascii="Verdana" w:hAnsi="Verdana"/>
          <w:sz w:val="21"/>
          <w:szCs w:val="21"/>
          <w:lang w:val="sl-SI"/>
        </w:rPr>
        <w:t>07 81 61 400</w:t>
      </w:r>
      <w:r w:rsidR="00CE7627" w:rsidRPr="006D6FD9">
        <w:rPr>
          <w:rFonts w:ascii="Verdana" w:hAnsi="Verdana"/>
          <w:sz w:val="21"/>
          <w:szCs w:val="21"/>
        </w:rPr>
        <w:t xml:space="preserve">, </w:t>
      </w:r>
      <w:r w:rsidR="006D6FD9" w:rsidRPr="006D6FD9">
        <w:rPr>
          <w:rFonts w:ascii="Verdana" w:hAnsi="Verdana"/>
          <w:sz w:val="21"/>
          <w:szCs w:val="21"/>
          <w:lang w:val="sl-SI"/>
        </w:rPr>
        <w:t xml:space="preserve">E: </w:t>
      </w:r>
      <w:hyperlink r:id="rId8" w:history="1">
        <w:r w:rsidR="006D6FD9" w:rsidRPr="006D6FD9">
          <w:rPr>
            <w:rStyle w:val="Hiperpovezava"/>
            <w:rFonts w:ascii="Verdana" w:hAnsi="Verdana"/>
            <w:sz w:val="21"/>
            <w:szCs w:val="21"/>
            <w:lang w:val="sl-SI"/>
          </w:rPr>
          <w:t>info@impoljca.si</w:t>
        </w:r>
      </w:hyperlink>
      <w:r w:rsidR="006D6FD9" w:rsidRPr="006D6FD9">
        <w:rPr>
          <w:rFonts w:ascii="Verdana" w:hAnsi="Verdana"/>
          <w:sz w:val="21"/>
          <w:szCs w:val="21"/>
          <w:lang w:val="sl-SI"/>
        </w:rPr>
        <w:t>, W:</w:t>
      </w:r>
      <w:r w:rsidR="006C4C7F" w:rsidRPr="006D6FD9">
        <w:t xml:space="preserve"> </w:t>
      </w:r>
      <w:hyperlink r:id="rId9" w:history="1">
        <w:r w:rsidR="006C4C7F" w:rsidRPr="006D6FD9">
          <w:rPr>
            <w:rStyle w:val="Hiperpovezava"/>
            <w:rFonts w:ascii="Verdana" w:hAnsi="Verdana"/>
            <w:sz w:val="21"/>
            <w:szCs w:val="21"/>
          </w:rPr>
          <w:t>https://www.impoljca.si/</w:t>
        </w:r>
      </w:hyperlink>
    </w:p>
    <w:p w14:paraId="6EACAC6D" w14:textId="77777777" w:rsidR="008C0DE5" w:rsidRPr="00CE7627" w:rsidRDefault="008C0DE5" w:rsidP="008240C6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Vani"/>
          <w:b/>
          <w:bCs/>
          <w:sz w:val="21"/>
          <w:szCs w:val="21"/>
        </w:rPr>
      </w:pPr>
    </w:p>
    <w:p w14:paraId="0F552BA5" w14:textId="724EC34E" w:rsidR="00C47B37" w:rsidRPr="008240C6" w:rsidRDefault="00C47B37" w:rsidP="008240C6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Vani"/>
          <w:sz w:val="21"/>
          <w:szCs w:val="21"/>
        </w:rPr>
      </w:pPr>
      <w:r w:rsidRPr="00CE7627">
        <w:rPr>
          <w:rFonts w:ascii="Verdana" w:hAnsi="Verdana" w:cs="Vani"/>
          <w:b/>
          <w:bCs/>
          <w:sz w:val="21"/>
          <w:szCs w:val="21"/>
        </w:rPr>
        <w:t>2. Kontakti pooblaš</w:t>
      </w:r>
      <w:r w:rsidRPr="00CE7627">
        <w:rPr>
          <w:rFonts w:ascii="Verdana" w:hAnsi="Verdana" w:cs="Cambria"/>
          <w:b/>
          <w:bCs/>
          <w:sz w:val="21"/>
          <w:szCs w:val="21"/>
        </w:rPr>
        <w:t>č</w:t>
      </w:r>
      <w:r w:rsidRPr="00CE7627">
        <w:rPr>
          <w:rFonts w:ascii="Verdana" w:hAnsi="Verdana" w:cs="Vani"/>
          <w:b/>
          <w:bCs/>
          <w:sz w:val="21"/>
          <w:szCs w:val="21"/>
        </w:rPr>
        <w:t>ene osebe za varstvo osebnih podatkov (ang. DPO)</w:t>
      </w:r>
      <w:r w:rsidRPr="00CE7627">
        <w:rPr>
          <w:rFonts w:ascii="Verdana" w:hAnsi="Verdana" w:cs="Vani"/>
          <w:bCs/>
          <w:sz w:val="21"/>
          <w:szCs w:val="21"/>
        </w:rPr>
        <w:t>:</w:t>
      </w:r>
      <w:r w:rsidRPr="00CE7627">
        <w:rPr>
          <w:rFonts w:ascii="Verdana" w:hAnsi="Verdana" w:cs="Vani"/>
          <w:sz w:val="21"/>
          <w:szCs w:val="21"/>
        </w:rPr>
        <w:t xml:space="preserve"> Omnimodo, d.o.o., </w:t>
      </w:r>
      <w:r w:rsidR="008C0DE5" w:rsidRPr="00CE7627">
        <w:rPr>
          <w:rFonts w:ascii="Verdana" w:hAnsi="Verdana" w:cs="Vani"/>
          <w:sz w:val="21"/>
          <w:szCs w:val="21"/>
        </w:rPr>
        <w:t>Barjanska 68, 1000 Ljubljana</w:t>
      </w:r>
      <w:r w:rsidR="008C0DE5" w:rsidRPr="008240C6">
        <w:rPr>
          <w:rFonts w:ascii="Verdana" w:hAnsi="Verdana" w:cs="Vani"/>
          <w:sz w:val="21"/>
          <w:szCs w:val="21"/>
        </w:rPr>
        <w:t xml:space="preserve">, </w:t>
      </w:r>
      <w:r w:rsidRPr="008240C6">
        <w:rPr>
          <w:rFonts w:ascii="Verdana" w:hAnsi="Verdana" w:cs="Vani"/>
          <w:sz w:val="21"/>
          <w:szCs w:val="21"/>
        </w:rPr>
        <w:t>T: 01 232</w:t>
      </w:r>
      <w:r w:rsidR="00D413B8">
        <w:rPr>
          <w:rFonts w:ascii="Verdana" w:hAnsi="Verdana" w:cs="Vani"/>
          <w:sz w:val="21"/>
          <w:szCs w:val="21"/>
          <w:lang w:val="sl-SI"/>
        </w:rPr>
        <w:t xml:space="preserve"> </w:t>
      </w:r>
      <w:r w:rsidRPr="008240C6">
        <w:rPr>
          <w:rFonts w:ascii="Verdana" w:hAnsi="Verdana" w:cs="Vani"/>
          <w:sz w:val="21"/>
          <w:szCs w:val="21"/>
        </w:rPr>
        <w:t xml:space="preserve">23 47, E: dpo@omnimodo.si </w:t>
      </w:r>
    </w:p>
    <w:p w14:paraId="031A8192" w14:textId="77777777" w:rsidR="008C0DE5" w:rsidRPr="008240C6" w:rsidRDefault="008C0DE5" w:rsidP="008240C6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Vani"/>
          <w:b/>
          <w:bCs/>
          <w:sz w:val="21"/>
          <w:szCs w:val="21"/>
        </w:rPr>
      </w:pPr>
    </w:p>
    <w:p w14:paraId="3EA6B327" w14:textId="77777777" w:rsidR="000C5B24" w:rsidRPr="008240C6" w:rsidRDefault="00C47B37" w:rsidP="008240C6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Vani"/>
          <w:sz w:val="21"/>
          <w:szCs w:val="21"/>
        </w:rPr>
      </w:pPr>
      <w:r w:rsidRPr="008240C6">
        <w:rPr>
          <w:rFonts w:ascii="Verdana" w:hAnsi="Verdana" w:cs="Vani"/>
          <w:b/>
          <w:bCs/>
          <w:sz w:val="21"/>
          <w:szCs w:val="21"/>
        </w:rPr>
        <w:t>3. Namen, pravna podlaga in vrste osebnih podatkov, ki se obdelujejo:</w:t>
      </w:r>
      <w:r w:rsidRPr="008240C6">
        <w:rPr>
          <w:rFonts w:ascii="Verdana" w:hAnsi="Verdana" w:cs="Vani"/>
          <w:sz w:val="21"/>
          <w:szCs w:val="21"/>
        </w:rPr>
        <w:t> </w:t>
      </w:r>
    </w:p>
    <w:p w14:paraId="6590A6B4" w14:textId="25A07F32" w:rsidR="008240C6" w:rsidRPr="008240C6" w:rsidRDefault="004A3FA8" w:rsidP="008240C6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Vani"/>
          <w:sz w:val="21"/>
          <w:szCs w:val="21"/>
        </w:rPr>
      </w:pPr>
      <w:r w:rsidRPr="008240C6">
        <w:rPr>
          <w:rFonts w:ascii="Verdana" w:hAnsi="Verdana" w:cs="Vani"/>
          <w:sz w:val="21"/>
          <w:szCs w:val="21"/>
        </w:rPr>
        <w:t>Video nadzor se uvaja zaradi za</w:t>
      </w:r>
      <w:proofErr w:type="spellStart"/>
      <w:r w:rsidR="000C5B24" w:rsidRPr="008240C6">
        <w:rPr>
          <w:rFonts w:ascii="Verdana" w:hAnsi="Verdana" w:cs="Vani"/>
          <w:sz w:val="21"/>
          <w:szCs w:val="21"/>
          <w:lang w:val="sl-SI"/>
        </w:rPr>
        <w:t>šči</w:t>
      </w:r>
      <w:proofErr w:type="spellEnd"/>
      <w:r w:rsidRPr="008240C6">
        <w:rPr>
          <w:rFonts w:ascii="Verdana" w:hAnsi="Verdana" w:cs="Vani"/>
          <w:sz w:val="21"/>
          <w:szCs w:val="21"/>
        </w:rPr>
        <w:t>te premo</w:t>
      </w:r>
      <w:r w:rsidR="000C5B24" w:rsidRPr="008240C6">
        <w:rPr>
          <w:rFonts w:ascii="Verdana" w:hAnsi="Verdana" w:cs="Vani"/>
          <w:sz w:val="21"/>
          <w:szCs w:val="21"/>
          <w:lang w:val="sl-SI"/>
        </w:rPr>
        <w:t>ž</w:t>
      </w:r>
      <w:r w:rsidRPr="008240C6">
        <w:rPr>
          <w:rFonts w:ascii="Verdana" w:hAnsi="Verdana" w:cs="Vani"/>
          <w:sz w:val="21"/>
          <w:szCs w:val="21"/>
        </w:rPr>
        <w:t xml:space="preserve">enja </w:t>
      </w:r>
      <w:r w:rsidR="00CE7627">
        <w:rPr>
          <w:rFonts w:ascii="Verdana" w:hAnsi="Verdana" w:cs="Vani"/>
          <w:sz w:val="21"/>
          <w:szCs w:val="21"/>
          <w:lang w:val="sl-SI"/>
        </w:rPr>
        <w:t>Doma</w:t>
      </w:r>
      <w:r w:rsidR="008C0DE5" w:rsidRPr="008240C6">
        <w:rPr>
          <w:rFonts w:ascii="Verdana" w:hAnsi="Verdana" w:cs="Vani"/>
          <w:sz w:val="21"/>
          <w:szCs w:val="21"/>
        </w:rPr>
        <w:t xml:space="preserve"> </w:t>
      </w:r>
      <w:r w:rsidRPr="008240C6">
        <w:rPr>
          <w:rFonts w:ascii="Verdana" w:hAnsi="Verdana" w:cs="Vani"/>
          <w:sz w:val="21"/>
          <w:szCs w:val="21"/>
        </w:rPr>
        <w:t xml:space="preserve">ter varnosti </w:t>
      </w:r>
      <w:r w:rsidR="00CE7627">
        <w:rPr>
          <w:rFonts w:ascii="Verdana" w:hAnsi="Verdana" w:cs="Vani"/>
          <w:sz w:val="21"/>
          <w:szCs w:val="21"/>
          <w:lang w:val="sl-SI"/>
        </w:rPr>
        <w:t xml:space="preserve">stanovalcev, </w:t>
      </w:r>
      <w:r w:rsidRPr="008240C6">
        <w:rPr>
          <w:rFonts w:ascii="Verdana" w:hAnsi="Verdana" w:cs="Vani"/>
          <w:sz w:val="21"/>
          <w:szCs w:val="21"/>
        </w:rPr>
        <w:t>zaposlenih in obiskovalcev, ter da se prepre</w:t>
      </w:r>
      <w:r w:rsidR="008240C6">
        <w:rPr>
          <w:rFonts w:ascii="Verdana" w:hAnsi="Verdana" w:cs="Vani"/>
          <w:sz w:val="21"/>
          <w:szCs w:val="21"/>
          <w:lang w:val="sl-SI"/>
        </w:rPr>
        <w:t>č</w:t>
      </w:r>
      <w:r w:rsidRPr="008240C6">
        <w:rPr>
          <w:rFonts w:ascii="Verdana" w:hAnsi="Verdana" w:cs="Vani"/>
          <w:sz w:val="21"/>
          <w:szCs w:val="21"/>
        </w:rPr>
        <w:t xml:space="preserve">i </w:t>
      </w:r>
      <w:r w:rsidR="000C5B24" w:rsidRPr="008240C6">
        <w:rPr>
          <w:rFonts w:ascii="Verdana" w:hAnsi="Verdana" w:cs="Vani"/>
          <w:sz w:val="21"/>
          <w:szCs w:val="21"/>
          <w:lang w:val="sl-SI"/>
        </w:rPr>
        <w:t>š</w:t>
      </w:r>
      <w:r w:rsidRPr="008240C6">
        <w:rPr>
          <w:rFonts w:ascii="Verdana" w:hAnsi="Verdana" w:cs="Vani"/>
          <w:sz w:val="21"/>
          <w:szCs w:val="21"/>
        </w:rPr>
        <w:t>koda in ugotovijo okoli</w:t>
      </w:r>
      <w:proofErr w:type="spellStart"/>
      <w:r w:rsidR="000C5B24" w:rsidRPr="008240C6">
        <w:rPr>
          <w:rFonts w:ascii="Verdana" w:hAnsi="Verdana" w:cs="Vani"/>
          <w:sz w:val="21"/>
          <w:szCs w:val="21"/>
          <w:lang w:val="sl-SI"/>
        </w:rPr>
        <w:t>šč</w:t>
      </w:r>
      <w:proofErr w:type="spellEnd"/>
      <w:r w:rsidRPr="008240C6">
        <w:rPr>
          <w:rFonts w:ascii="Verdana" w:hAnsi="Verdana" w:cs="Vani"/>
          <w:sz w:val="21"/>
          <w:szCs w:val="21"/>
        </w:rPr>
        <w:t>ine za nastanek</w:t>
      </w:r>
      <w:r w:rsidR="008240C6">
        <w:rPr>
          <w:rFonts w:ascii="Verdana" w:hAnsi="Verdana" w:cs="Vani"/>
          <w:sz w:val="21"/>
          <w:szCs w:val="21"/>
          <w:lang w:val="sl-SI"/>
        </w:rPr>
        <w:t xml:space="preserve"> š</w:t>
      </w:r>
      <w:r w:rsidRPr="008240C6">
        <w:rPr>
          <w:rFonts w:ascii="Verdana" w:hAnsi="Verdana" w:cs="Vani"/>
          <w:sz w:val="21"/>
          <w:szCs w:val="21"/>
        </w:rPr>
        <w:t xml:space="preserve">kode. Na podlagi videonadzora obdelujemo naslednje osebne podatke: </w:t>
      </w:r>
    </w:p>
    <w:p w14:paraId="5A574127" w14:textId="77777777" w:rsidR="000C5B24" w:rsidRPr="006D6FD9" w:rsidRDefault="004A3FA8" w:rsidP="008240C6">
      <w:pPr>
        <w:pStyle w:val="Navadensplet"/>
        <w:spacing w:before="0" w:beforeAutospacing="0" w:after="0" w:afterAutospacing="0"/>
        <w:rPr>
          <w:rFonts w:ascii="Verdana" w:hAnsi="Verdana" w:cs="Vani"/>
          <w:sz w:val="21"/>
          <w:szCs w:val="21"/>
        </w:rPr>
      </w:pPr>
      <w:r w:rsidRPr="006D6FD9">
        <w:rPr>
          <w:rFonts w:ascii="Verdana" w:hAnsi="Verdana" w:cs="Vani"/>
          <w:sz w:val="21"/>
          <w:szCs w:val="21"/>
        </w:rPr>
        <w:t>1. posnetek posameznika (slika),</w:t>
      </w:r>
      <w:r w:rsidRPr="006D6FD9">
        <w:rPr>
          <w:rFonts w:ascii="Verdana" w:hAnsi="Verdana" w:cs="Vani"/>
          <w:sz w:val="21"/>
          <w:szCs w:val="21"/>
        </w:rPr>
        <w:br/>
        <w:t>2. kraj posnetka,</w:t>
      </w:r>
      <w:r w:rsidRPr="006D6FD9">
        <w:rPr>
          <w:rFonts w:ascii="Verdana" w:hAnsi="Verdana" w:cs="Vani"/>
          <w:sz w:val="21"/>
          <w:szCs w:val="21"/>
        </w:rPr>
        <w:br/>
        <w:t>3. datum posnetka,</w:t>
      </w:r>
    </w:p>
    <w:p w14:paraId="5D0AFDEF" w14:textId="4A5228CE" w:rsidR="000C5B24" w:rsidRDefault="004A3FA8" w:rsidP="008240C6">
      <w:pPr>
        <w:pStyle w:val="Navadensplet"/>
        <w:spacing w:before="0" w:beforeAutospacing="0" w:after="0" w:afterAutospacing="0"/>
        <w:rPr>
          <w:rFonts w:ascii="Verdana" w:hAnsi="Verdana" w:cs="Vani"/>
          <w:sz w:val="21"/>
          <w:szCs w:val="21"/>
        </w:rPr>
      </w:pPr>
      <w:r w:rsidRPr="006D6FD9">
        <w:rPr>
          <w:rFonts w:ascii="Verdana" w:hAnsi="Verdana" w:cs="Vani"/>
          <w:sz w:val="21"/>
          <w:szCs w:val="21"/>
        </w:rPr>
        <w:t xml:space="preserve">4. </w:t>
      </w:r>
      <w:r w:rsidR="008240C6" w:rsidRPr="006D6FD9">
        <w:rPr>
          <w:rFonts w:ascii="Verdana" w:hAnsi="Verdana" w:cs="Vani"/>
          <w:sz w:val="21"/>
          <w:szCs w:val="21"/>
          <w:lang w:val="sl-SI"/>
        </w:rPr>
        <w:t>ča</w:t>
      </w:r>
      <w:r w:rsidRPr="006D6FD9">
        <w:rPr>
          <w:rFonts w:ascii="Verdana" w:hAnsi="Verdana" w:cs="Vani"/>
          <w:sz w:val="21"/>
          <w:szCs w:val="21"/>
        </w:rPr>
        <w:t>s vstopa in izstopa oz. gibanja v nadzorovanem obmo</w:t>
      </w:r>
      <w:r w:rsidR="008240C6" w:rsidRPr="006D6FD9">
        <w:rPr>
          <w:rFonts w:ascii="Verdana" w:hAnsi="Verdana" w:cs="Vani"/>
          <w:sz w:val="21"/>
          <w:szCs w:val="21"/>
          <w:lang w:val="sl-SI"/>
        </w:rPr>
        <w:t>č</w:t>
      </w:r>
      <w:r w:rsidRPr="006D6FD9">
        <w:rPr>
          <w:rFonts w:ascii="Verdana" w:hAnsi="Verdana" w:cs="Vani"/>
          <w:sz w:val="21"/>
          <w:szCs w:val="21"/>
        </w:rPr>
        <w:t>u.</w:t>
      </w:r>
    </w:p>
    <w:p w14:paraId="4CF4435F" w14:textId="77777777" w:rsidR="008240C6" w:rsidRPr="008240C6" w:rsidRDefault="008240C6" w:rsidP="008240C6">
      <w:pPr>
        <w:pStyle w:val="Navadensplet"/>
        <w:spacing w:before="0" w:beforeAutospacing="0" w:after="0" w:afterAutospacing="0"/>
        <w:rPr>
          <w:rFonts w:ascii="Verdana" w:hAnsi="Verdana" w:cs="Vani"/>
          <w:sz w:val="21"/>
          <w:szCs w:val="21"/>
        </w:rPr>
      </w:pPr>
    </w:p>
    <w:p w14:paraId="6F78B10B" w14:textId="3954F1C5" w:rsidR="00A91312" w:rsidRPr="008240C6" w:rsidRDefault="00A91312" w:rsidP="008240C6">
      <w:pPr>
        <w:pStyle w:val="Navadensplet"/>
        <w:spacing w:before="0" w:beforeAutospacing="0" w:after="0" w:afterAutospacing="0"/>
        <w:rPr>
          <w:rFonts w:ascii="Verdana" w:hAnsi="Verdana" w:cs="Vani"/>
          <w:sz w:val="21"/>
          <w:szCs w:val="21"/>
          <w:lang w:val="sl-SI"/>
        </w:rPr>
      </w:pPr>
      <w:r w:rsidRPr="008240C6">
        <w:rPr>
          <w:rFonts w:ascii="Verdana" w:hAnsi="Verdana" w:cs="Vani"/>
          <w:sz w:val="21"/>
          <w:szCs w:val="21"/>
        </w:rPr>
        <w:t>Pravna podlaga</w:t>
      </w:r>
      <w:r w:rsidR="008C0DE5" w:rsidRPr="008240C6">
        <w:rPr>
          <w:rFonts w:ascii="Verdana" w:hAnsi="Verdana" w:cs="Vani"/>
          <w:sz w:val="21"/>
          <w:szCs w:val="21"/>
        </w:rPr>
        <w:t xml:space="preserve"> za uvedbo video nadzora</w:t>
      </w:r>
      <w:r w:rsidRPr="008240C6">
        <w:rPr>
          <w:rFonts w:ascii="Verdana" w:hAnsi="Verdana" w:cs="Vani"/>
          <w:sz w:val="21"/>
          <w:szCs w:val="21"/>
        </w:rPr>
        <w:t xml:space="preserve"> je</w:t>
      </w:r>
      <w:r w:rsidR="008C0DE5" w:rsidRPr="008240C6">
        <w:rPr>
          <w:rFonts w:ascii="Verdana" w:hAnsi="Verdana" w:cs="Vani"/>
          <w:sz w:val="21"/>
          <w:szCs w:val="21"/>
        </w:rPr>
        <w:t xml:space="preserve"> 76., 77. in 78. </w:t>
      </w:r>
      <w:r w:rsidR="008C0DE5" w:rsidRPr="008240C6">
        <w:rPr>
          <w:rFonts w:ascii="Verdana" w:hAnsi="Verdana" w:cs="Cambria"/>
          <w:sz w:val="21"/>
          <w:szCs w:val="21"/>
        </w:rPr>
        <w:t>č</w:t>
      </w:r>
      <w:r w:rsidR="008C0DE5" w:rsidRPr="008240C6">
        <w:rPr>
          <w:rFonts w:ascii="Verdana" w:hAnsi="Verdana" w:cs="Vani"/>
          <w:sz w:val="21"/>
          <w:szCs w:val="21"/>
        </w:rPr>
        <w:t>len</w:t>
      </w:r>
      <w:r w:rsidRPr="008240C6">
        <w:rPr>
          <w:rFonts w:ascii="Verdana" w:hAnsi="Verdana" w:cs="Vani"/>
          <w:sz w:val="21"/>
          <w:szCs w:val="21"/>
        </w:rPr>
        <w:t xml:space="preserve"> </w:t>
      </w:r>
      <w:r w:rsidRPr="008240C6">
        <w:rPr>
          <w:rFonts w:ascii="Verdana" w:hAnsi="Verdana" w:cs="Vani"/>
          <w:bCs/>
          <w:sz w:val="21"/>
          <w:szCs w:val="21"/>
        </w:rPr>
        <w:t>Zakon</w:t>
      </w:r>
      <w:r w:rsidR="008C0DE5" w:rsidRPr="008240C6">
        <w:rPr>
          <w:rFonts w:ascii="Verdana" w:hAnsi="Verdana" w:cs="Vani"/>
          <w:bCs/>
          <w:sz w:val="21"/>
          <w:szCs w:val="21"/>
        </w:rPr>
        <w:t>a</w:t>
      </w:r>
      <w:r w:rsidRPr="008240C6">
        <w:rPr>
          <w:rFonts w:ascii="Verdana" w:hAnsi="Verdana" w:cs="Vani"/>
          <w:bCs/>
          <w:sz w:val="21"/>
          <w:szCs w:val="21"/>
        </w:rPr>
        <w:t xml:space="preserve"> o varstvu osebnih podatkov  (</w:t>
      </w:r>
      <w:r w:rsidR="008C0DE5" w:rsidRPr="008240C6">
        <w:rPr>
          <w:rFonts w:ascii="Verdana" w:hAnsi="Verdana" w:cs="Vani"/>
          <w:bCs/>
          <w:sz w:val="21"/>
          <w:szCs w:val="21"/>
        </w:rPr>
        <w:t xml:space="preserve">UL RS, št. 163/22 - </w:t>
      </w:r>
      <w:r w:rsidRPr="008240C6">
        <w:rPr>
          <w:rFonts w:ascii="Verdana" w:hAnsi="Verdana" w:cs="Vani"/>
          <w:bCs/>
          <w:sz w:val="21"/>
          <w:szCs w:val="21"/>
        </w:rPr>
        <w:t xml:space="preserve">ZVOP-2) </w:t>
      </w:r>
      <w:r w:rsidR="008C0DE5" w:rsidRPr="008240C6">
        <w:rPr>
          <w:rFonts w:ascii="Verdana" w:hAnsi="Verdana" w:cs="Vani"/>
          <w:sz w:val="21"/>
          <w:szCs w:val="21"/>
        </w:rPr>
        <w:t xml:space="preserve"> in </w:t>
      </w:r>
      <w:r w:rsidRPr="008240C6">
        <w:rPr>
          <w:rFonts w:ascii="Verdana" w:hAnsi="Verdana" w:cs="Vani"/>
          <w:sz w:val="21"/>
          <w:szCs w:val="21"/>
        </w:rPr>
        <w:t>to</w:t>
      </w:r>
      <w:r w:rsidRPr="008240C6">
        <w:rPr>
          <w:rFonts w:ascii="Verdana" w:hAnsi="Verdana" w:cs="Cambria"/>
          <w:sz w:val="21"/>
          <w:szCs w:val="21"/>
        </w:rPr>
        <w:t>č</w:t>
      </w:r>
      <w:r w:rsidRPr="008240C6">
        <w:rPr>
          <w:rFonts w:ascii="Verdana" w:hAnsi="Verdana" w:cs="Vani"/>
          <w:sz w:val="21"/>
          <w:szCs w:val="21"/>
        </w:rPr>
        <w:t xml:space="preserve">ka c) </w:t>
      </w:r>
      <w:r w:rsidRPr="008240C6">
        <w:rPr>
          <w:rFonts w:ascii="Verdana" w:hAnsi="Verdana" w:cs="Vani"/>
          <w:bCs/>
          <w:sz w:val="21"/>
          <w:szCs w:val="21"/>
        </w:rPr>
        <w:t xml:space="preserve">1. odstavka </w:t>
      </w:r>
      <w:r w:rsidRPr="008240C6">
        <w:rPr>
          <w:rFonts w:ascii="Verdana" w:hAnsi="Verdana" w:cs="Vani"/>
          <w:sz w:val="21"/>
          <w:szCs w:val="21"/>
        </w:rPr>
        <w:t xml:space="preserve">6. </w:t>
      </w:r>
      <w:r w:rsidRPr="008240C6">
        <w:rPr>
          <w:rFonts w:ascii="Verdana" w:hAnsi="Verdana" w:cs="Cambria"/>
          <w:sz w:val="21"/>
          <w:szCs w:val="21"/>
        </w:rPr>
        <w:t>č</w:t>
      </w:r>
      <w:r w:rsidRPr="008240C6">
        <w:rPr>
          <w:rFonts w:ascii="Verdana" w:hAnsi="Verdana" w:cs="Vani"/>
          <w:sz w:val="21"/>
          <w:szCs w:val="21"/>
        </w:rPr>
        <w:t>lena Splošne uredbe</w:t>
      </w:r>
      <w:r w:rsidR="008240C6">
        <w:rPr>
          <w:rFonts w:ascii="Verdana" w:hAnsi="Verdana" w:cs="Vani"/>
          <w:sz w:val="21"/>
          <w:szCs w:val="21"/>
          <w:lang w:val="sl-SI"/>
        </w:rPr>
        <w:t>.</w:t>
      </w:r>
    </w:p>
    <w:p w14:paraId="35574D5D" w14:textId="77777777" w:rsidR="008240C6" w:rsidRPr="008240C6" w:rsidRDefault="008240C6" w:rsidP="008240C6">
      <w:pPr>
        <w:pStyle w:val="Navadensplet"/>
        <w:spacing w:before="0" w:beforeAutospacing="0" w:after="0" w:afterAutospacing="0"/>
        <w:rPr>
          <w:rFonts w:ascii="Verdana" w:hAnsi="Verdana" w:cs="Vani"/>
          <w:sz w:val="21"/>
          <w:szCs w:val="21"/>
        </w:rPr>
      </w:pPr>
    </w:p>
    <w:p w14:paraId="33710473" w14:textId="5BB63998" w:rsidR="008240C6" w:rsidRPr="006D6FD9" w:rsidRDefault="00C47B37" w:rsidP="006D6FD9">
      <w:pPr>
        <w:pStyle w:val="Navadensplet"/>
        <w:jc w:val="both"/>
        <w:rPr>
          <w:rFonts w:ascii="Verdana" w:hAnsi="Verdana" w:cs="Vani"/>
          <w:sz w:val="21"/>
          <w:szCs w:val="21"/>
        </w:rPr>
      </w:pPr>
      <w:r w:rsidRPr="008240C6">
        <w:rPr>
          <w:rFonts w:ascii="Verdana" w:hAnsi="Verdana" w:cs="Vani"/>
          <w:b/>
          <w:bCs/>
          <w:sz w:val="21"/>
          <w:szCs w:val="21"/>
        </w:rPr>
        <w:t xml:space="preserve">4. Uporabniki ali </w:t>
      </w:r>
      <w:r w:rsidRPr="00CE7627">
        <w:rPr>
          <w:rFonts w:ascii="Verdana" w:hAnsi="Verdana" w:cs="Vani"/>
          <w:b/>
          <w:sz w:val="21"/>
          <w:szCs w:val="21"/>
        </w:rPr>
        <w:t>kategorije uporabnikov osebnih podatkov:</w:t>
      </w:r>
      <w:r w:rsidR="00A91312" w:rsidRPr="00CE7627">
        <w:rPr>
          <w:rFonts w:ascii="Verdana" w:hAnsi="Verdana" w:cs="Vani"/>
          <w:sz w:val="21"/>
          <w:szCs w:val="21"/>
        </w:rPr>
        <w:t> </w:t>
      </w:r>
      <w:r w:rsidR="00A91312" w:rsidRPr="006D6FD9">
        <w:rPr>
          <w:rFonts w:ascii="Verdana" w:hAnsi="Verdana" w:cs="Vani"/>
          <w:sz w:val="21"/>
          <w:szCs w:val="21"/>
        </w:rPr>
        <w:t xml:space="preserve">Odgovorna oseba </w:t>
      </w:r>
      <w:r w:rsidR="00CE7627" w:rsidRPr="006D6FD9">
        <w:rPr>
          <w:rFonts w:ascii="Verdana" w:hAnsi="Verdana" w:cs="Vani"/>
          <w:sz w:val="21"/>
          <w:szCs w:val="21"/>
          <w:lang w:val="sl-SI"/>
        </w:rPr>
        <w:t>Doma</w:t>
      </w:r>
      <w:r w:rsidR="008240C6" w:rsidRPr="006D6FD9">
        <w:rPr>
          <w:rFonts w:ascii="Verdana" w:hAnsi="Verdana" w:cs="Vani"/>
          <w:sz w:val="21"/>
          <w:szCs w:val="21"/>
          <w:lang w:val="sl-SI"/>
        </w:rPr>
        <w:t xml:space="preserve">: </w:t>
      </w:r>
      <w:r w:rsidR="006D6FD9" w:rsidRPr="006D6FD9">
        <w:rPr>
          <w:rFonts w:ascii="Verdana" w:hAnsi="Verdana" w:cs="Vani"/>
          <w:sz w:val="21"/>
          <w:szCs w:val="21"/>
          <w:lang w:val="sl-SI"/>
        </w:rPr>
        <w:t>Darja Cizelj</w:t>
      </w:r>
      <w:r w:rsidR="00CE7627" w:rsidRPr="006D6FD9">
        <w:rPr>
          <w:rFonts w:ascii="Verdana" w:hAnsi="Verdana" w:cs="Vani"/>
          <w:sz w:val="21"/>
          <w:szCs w:val="21"/>
          <w:lang w:val="sl-SI"/>
        </w:rPr>
        <w:t>, direktorica</w:t>
      </w:r>
      <w:r w:rsidR="00A91312" w:rsidRPr="006D6FD9">
        <w:rPr>
          <w:rFonts w:ascii="Verdana" w:hAnsi="Verdana" w:cs="Vani"/>
          <w:sz w:val="21"/>
          <w:szCs w:val="21"/>
        </w:rPr>
        <w:t xml:space="preserve">, </w:t>
      </w:r>
      <w:r w:rsidR="003F7DAE" w:rsidRPr="006D6FD9">
        <w:rPr>
          <w:rFonts w:ascii="Verdana" w:hAnsi="Verdana" w:cs="Vani"/>
          <w:sz w:val="21"/>
          <w:szCs w:val="21"/>
          <w:lang w:val="sl-SI"/>
        </w:rPr>
        <w:t>u</w:t>
      </w:r>
      <w:r w:rsidR="00A91312" w:rsidRPr="006D6FD9">
        <w:rPr>
          <w:rFonts w:ascii="Verdana" w:hAnsi="Verdana" w:cs="Vani"/>
          <w:sz w:val="21"/>
          <w:szCs w:val="21"/>
        </w:rPr>
        <w:t xml:space="preserve">pravljalec video nadzornega sistema: </w:t>
      </w:r>
      <w:r w:rsidR="006D6FD9" w:rsidRPr="006D6FD9">
        <w:rPr>
          <w:rFonts w:ascii="Verdana" w:hAnsi="Verdana" w:cs="Vani"/>
          <w:sz w:val="21"/>
          <w:szCs w:val="21"/>
        </w:rPr>
        <w:t>Suprima, agencija za varnost, d.o.o.</w:t>
      </w:r>
      <w:r w:rsidR="006D6FD9" w:rsidRPr="006D6FD9">
        <w:rPr>
          <w:rFonts w:ascii="Verdana" w:hAnsi="Verdana" w:cs="Vani"/>
          <w:sz w:val="21"/>
          <w:szCs w:val="21"/>
          <w:lang w:val="sl-SI"/>
        </w:rPr>
        <w:t xml:space="preserve">, </w:t>
      </w:r>
      <w:r w:rsidR="006D6FD9" w:rsidRPr="006D6FD9">
        <w:rPr>
          <w:rFonts w:ascii="Verdana" w:hAnsi="Verdana" w:cs="Vani"/>
          <w:sz w:val="21"/>
          <w:szCs w:val="21"/>
        </w:rPr>
        <w:t>Narpel 31, 8270 Krško</w:t>
      </w:r>
      <w:r w:rsidR="00A91312" w:rsidRPr="006D6FD9">
        <w:rPr>
          <w:rFonts w:ascii="Verdana" w:hAnsi="Verdana" w:cs="Vani"/>
          <w:sz w:val="21"/>
          <w:szCs w:val="21"/>
        </w:rPr>
        <w:t xml:space="preserve">, </w:t>
      </w:r>
      <w:r w:rsidR="00CE7627" w:rsidRPr="006D6FD9">
        <w:rPr>
          <w:rFonts w:ascii="Verdana" w:hAnsi="Verdana"/>
          <w:sz w:val="21"/>
          <w:szCs w:val="21"/>
        </w:rPr>
        <w:t>skrbnik video nadzornega sistema in poobla</w:t>
      </w:r>
      <w:proofErr w:type="spellStart"/>
      <w:r w:rsidR="00CE7627" w:rsidRPr="006D6FD9">
        <w:rPr>
          <w:rFonts w:ascii="Verdana" w:hAnsi="Verdana"/>
          <w:sz w:val="21"/>
          <w:szCs w:val="21"/>
          <w:lang w:val="sl-SI"/>
        </w:rPr>
        <w:t>šč</w:t>
      </w:r>
      <w:proofErr w:type="spellEnd"/>
      <w:r w:rsidR="00CE7627" w:rsidRPr="006D6FD9">
        <w:rPr>
          <w:rFonts w:ascii="Verdana" w:hAnsi="Verdana"/>
          <w:sz w:val="21"/>
          <w:szCs w:val="21"/>
        </w:rPr>
        <w:t xml:space="preserve">ena oseba za video nadzor pri upravljavcu, </w:t>
      </w:r>
      <w:r w:rsidR="006D6FD9" w:rsidRPr="006D6FD9">
        <w:rPr>
          <w:rFonts w:ascii="Verdana" w:hAnsi="Verdana"/>
          <w:sz w:val="21"/>
          <w:szCs w:val="21"/>
          <w:lang w:val="sl-SI"/>
        </w:rPr>
        <w:t>zaposleni v vratarsko-</w:t>
      </w:r>
      <w:r w:rsidR="00CE7627" w:rsidRPr="006D6FD9">
        <w:rPr>
          <w:rFonts w:ascii="Verdana" w:hAnsi="Verdana"/>
          <w:sz w:val="21"/>
          <w:szCs w:val="21"/>
        </w:rPr>
        <w:t>recep</w:t>
      </w:r>
      <w:proofErr w:type="spellStart"/>
      <w:r w:rsidR="006D6FD9" w:rsidRPr="006D6FD9">
        <w:rPr>
          <w:rFonts w:ascii="Verdana" w:hAnsi="Verdana"/>
          <w:sz w:val="21"/>
          <w:szCs w:val="21"/>
          <w:lang w:val="sl-SI"/>
        </w:rPr>
        <w:t>torski</w:t>
      </w:r>
      <w:proofErr w:type="spellEnd"/>
      <w:r w:rsidR="006D6FD9" w:rsidRPr="006D6FD9">
        <w:rPr>
          <w:rFonts w:ascii="Verdana" w:hAnsi="Verdana"/>
          <w:sz w:val="21"/>
          <w:szCs w:val="21"/>
          <w:lang w:val="sl-SI"/>
        </w:rPr>
        <w:t xml:space="preserve"> službi</w:t>
      </w:r>
      <w:r w:rsidR="00CE7627" w:rsidRPr="006D6FD9">
        <w:rPr>
          <w:rFonts w:ascii="Verdana" w:hAnsi="Verdana"/>
          <w:sz w:val="21"/>
          <w:szCs w:val="21"/>
        </w:rPr>
        <w:t xml:space="preserve"> pri upravljavcu, poobla</w:t>
      </w:r>
      <w:proofErr w:type="spellStart"/>
      <w:r w:rsidR="00CE7627" w:rsidRPr="006D6FD9">
        <w:rPr>
          <w:rFonts w:ascii="Verdana" w:hAnsi="Verdana"/>
          <w:sz w:val="21"/>
          <w:szCs w:val="21"/>
          <w:lang w:val="sl-SI"/>
        </w:rPr>
        <w:t>šč</w:t>
      </w:r>
      <w:proofErr w:type="spellEnd"/>
      <w:r w:rsidR="00CE7627" w:rsidRPr="006D6FD9">
        <w:rPr>
          <w:rFonts w:ascii="Verdana" w:hAnsi="Verdana"/>
          <w:sz w:val="21"/>
          <w:szCs w:val="21"/>
        </w:rPr>
        <w:t xml:space="preserve">ene osebe za dostop do </w:t>
      </w:r>
      <w:r w:rsidR="00CE7627" w:rsidRPr="006D6FD9">
        <w:rPr>
          <w:rFonts w:ascii="Verdana" w:hAnsi="Verdana"/>
          <w:sz w:val="21"/>
          <w:szCs w:val="21"/>
          <w:lang w:val="sl-SI"/>
        </w:rPr>
        <w:t>ž</w:t>
      </w:r>
      <w:r w:rsidR="00CE7627" w:rsidRPr="006D6FD9">
        <w:rPr>
          <w:rFonts w:ascii="Verdana" w:hAnsi="Verdana"/>
          <w:sz w:val="21"/>
          <w:szCs w:val="21"/>
        </w:rPr>
        <w:t xml:space="preserve">ive slike: zaposleni v </w:t>
      </w:r>
      <w:r w:rsidR="006D6FD9" w:rsidRPr="006D6FD9">
        <w:rPr>
          <w:rFonts w:ascii="Verdana" w:hAnsi="Verdana"/>
          <w:sz w:val="21"/>
          <w:szCs w:val="21"/>
          <w:lang w:val="sl-SI"/>
        </w:rPr>
        <w:t xml:space="preserve">vratarsko - </w:t>
      </w:r>
      <w:r w:rsidR="00CE7627" w:rsidRPr="006D6FD9">
        <w:rPr>
          <w:rFonts w:ascii="Verdana" w:hAnsi="Verdana"/>
          <w:sz w:val="21"/>
          <w:szCs w:val="21"/>
        </w:rPr>
        <w:t>receptorski slu</w:t>
      </w:r>
      <w:r w:rsidR="00CE7627" w:rsidRPr="006D6FD9">
        <w:rPr>
          <w:rFonts w:ascii="Verdana" w:hAnsi="Verdana"/>
          <w:sz w:val="21"/>
          <w:szCs w:val="21"/>
          <w:lang w:val="sl-SI"/>
        </w:rPr>
        <w:t>ž</w:t>
      </w:r>
      <w:r w:rsidR="00CE7627" w:rsidRPr="006D6FD9">
        <w:rPr>
          <w:rFonts w:ascii="Verdana" w:hAnsi="Verdana"/>
          <w:sz w:val="21"/>
          <w:szCs w:val="21"/>
        </w:rPr>
        <w:t>bi</w:t>
      </w:r>
      <w:r w:rsidR="006D6FD9">
        <w:rPr>
          <w:rFonts w:ascii="Verdana" w:hAnsi="Verdana"/>
          <w:sz w:val="21"/>
          <w:szCs w:val="21"/>
          <w:lang w:val="sl-SI"/>
        </w:rPr>
        <w:t>,</w:t>
      </w:r>
      <w:r w:rsidR="00CE7627" w:rsidRPr="006D6FD9">
        <w:rPr>
          <w:rFonts w:ascii="Verdana" w:hAnsi="Verdana"/>
          <w:sz w:val="21"/>
          <w:szCs w:val="21"/>
        </w:rPr>
        <w:t xml:space="preserve"> zaposleni, ki delajo v no</w:t>
      </w:r>
      <w:r w:rsidR="00CE7627" w:rsidRPr="006D6FD9">
        <w:rPr>
          <w:rFonts w:ascii="Verdana" w:hAnsi="Verdana"/>
          <w:sz w:val="21"/>
          <w:szCs w:val="21"/>
          <w:lang w:val="sl-SI"/>
        </w:rPr>
        <w:t>č</w:t>
      </w:r>
      <w:r w:rsidR="00CE7627" w:rsidRPr="006D6FD9">
        <w:rPr>
          <w:rFonts w:ascii="Verdana" w:hAnsi="Verdana"/>
          <w:sz w:val="21"/>
          <w:szCs w:val="21"/>
        </w:rPr>
        <w:t>ni izmeni zdravstvene negovalne slu</w:t>
      </w:r>
      <w:r w:rsidR="00CE7627" w:rsidRPr="006D6FD9">
        <w:rPr>
          <w:rFonts w:ascii="Verdana" w:hAnsi="Verdana"/>
          <w:sz w:val="21"/>
          <w:szCs w:val="21"/>
          <w:lang w:val="sl-SI"/>
        </w:rPr>
        <w:t>ž</w:t>
      </w:r>
      <w:r w:rsidR="00CE7627" w:rsidRPr="006D6FD9">
        <w:rPr>
          <w:rFonts w:ascii="Verdana" w:hAnsi="Verdana"/>
          <w:sz w:val="21"/>
          <w:szCs w:val="21"/>
        </w:rPr>
        <w:t>be</w:t>
      </w:r>
      <w:r w:rsidR="006D6FD9" w:rsidRPr="006D6FD9">
        <w:rPr>
          <w:rFonts w:ascii="Verdana" w:hAnsi="Verdana"/>
          <w:sz w:val="21"/>
          <w:szCs w:val="21"/>
          <w:lang w:val="sl-SI"/>
        </w:rPr>
        <w:t xml:space="preserve"> ter zaposleni na varovanem oddelku posebne enote Impoljca.</w:t>
      </w:r>
    </w:p>
    <w:p w14:paraId="4418E9BB" w14:textId="77777777" w:rsidR="00CE7627" w:rsidRPr="00CE7627" w:rsidRDefault="00CE7627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  <w:lang w:val="sl-SI"/>
        </w:rPr>
      </w:pPr>
    </w:p>
    <w:p w14:paraId="3CA9E4BA" w14:textId="57640C44" w:rsidR="00C47B37" w:rsidRDefault="00C47B37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CE7627">
        <w:rPr>
          <w:rFonts w:ascii="Verdana" w:hAnsi="Verdana" w:cs="Vani"/>
          <w:b/>
          <w:bCs/>
          <w:sz w:val="21"/>
          <w:szCs w:val="21"/>
        </w:rPr>
        <w:t xml:space="preserve">5. Informacije o prenosih osebnih podatkov v tretjo državo ali mednarodno organizacijo: </w:t>
      </w:r>
      <w:r w:rsidRPr="00CE7627">
        <w:rPr>
          <w:rFonts w:ascii="Verdana" w:hAnsi="Verdana" w:cs="Vani"/>
          <w:sz w:val="21"/>
          <w:szCs w:val="21"/>
        </w:rPr>
        <w:t>Osebnih podatkov ne prenašamo</w:t>
      </w:r>
      <w:r w:rsidRPr="008240C6">
        <w:rPr>
          <w:rFonts w:ascii="Verdana" w:hAnsi="Verdana" w:cs="Vani"/>
          <w:sz w:val="21"/>
          <w:szCs w:val="21"/>
        </w:rPr>
        <w:t xml:space="preserve"> v tretje države.</w:t>
      </w:r>
    </w:p>
    <w:p w14:paraId="343779E0" w14:textId="77777777" w:rsidR="008240C6" w:rsidRPr="008240C6" w:rsidRDefault="008240C6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1EC06A3F" w14:textId="67604156" w:rsidR="00A91312" w:rsidRDefault="00C47B37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  <w:r w:rsidRPr="008240C6">
        <w:rPr>
          <w:rFonts w:ascii="Verdana" w:hAnsi="Verdana" w:cs="Vani"/>
          <w:b/>
          <w:bCs/>
          <w:sz w:val="21"/>
          <w:szCs w:val="21"/>
        </w:rPr>
        <w:t>6. Obdobje hrambe osebnih podatkov</w:t>
      </w:r>
      <w:r w:rsidR="00A91312" w:rsidRPr="008240C6">
        <w:rPr>
          <w:rFonts w:ascii="Verdana" w:hAnsi="Verdana" w:cs="Vani"/>
          <w:b/>
          <w:bCs/>
          <w:sz w:val="21"/>
          <w:szCs w:val="21"/>
        </w:rPr>
        <w:t xml:space="preserve">: </w:t>
      </w:r>
      <w:r w:rsidRPr="008240C6">
        <w:rPr>
          <w:rFonts w:ascii="Verdana" w:hAnsi="Verdana" w:cs="Vani"/>
          <w:sz w:val="21"/>
          <w:szCs w:val="21"/>
        </w:rPr>
        <w:t>Videoposnetki oseb za namen zagotovitve varnosti oseb in premoženja se hranijo najve</w:t>
      </w:r>
      <w:r w:rsidRPr="008240C6">
        <w:rPr>
          <w:rFonts w:ascii="Verdana" w:hAnsi="Verdana" w:cs="Cambria"/>
          <w:sz w:val="21"/>
          <w:szCs w:val="21"/>
        </w:rPr>
        <w:t>č</w:t>
      </w:r>
      <w:r w:rsidRPr="008240C6">
        <w:rPr>
          <w:rFonts w:ascii="Verdana" w:hAnsi="Verdana" w:cs="Vani"/>
          <w:sz w:val="21"/>
          <w:szCs w:val="21"/>
        </w:rPr>
        <w:t xml:space="preserve"> do enega leta.</w:t>
      </w:r>
      <w:r w:rsidR="00A91312" w:rsidRPr="008240C6">
        <w:rPr>
          <w:rFonts w:ascii="Verdana" w:hAnsi="Verdana" w:cs="Vani"/>
          <w:sz w:val="21"/>
          <w:szCs w:val="21"/>
        </w:rPr>
        <w:t xml:space="preserve"> Po preteku roka se osebni podatki samodejno zbri</w:t>
      </w:r>
      <w:r w:rsidR="008240C6">
        <w:rPr>
          <w:rFonts w:ascii="Verdana" w:hAnsi="Verdana" w:cs="Vani"/>
          <w:sz w:val="21"/>
          <w:szCs w:val="21"/>
          <w:lang w:val="sl-SI"/>
        </w:rPr>
        <w:t>še</w:t>
      </w:r>
      <w:r w:rsidR="00A91312" w:rsidRPr="008240C6">
        <w:rPr>
          <w:rFonts w:ascii="Verdana" w:hAnsi="Verdana" w:cs="Vani"/>
          <w:sz w:val="21"/>
          <w:szCs w:val="21"/>
        </w:rPr>
        <w:t>jo. Posnetki videonadzora se shranjujejo izklju</w:t>
      </w:r>
      <w:r w:rsidR="008240C6">
        <w:rPr>
          <w:rFonts w:ascii="Verdana" w:hAnsi="Verdana" w:cs="Vani"/>
          <w:sz w:val="21"/>
          <w:szCs w:val="21"/>
          <w:lang w:val="sl-SI"/>
        </w:rPr>
        <w:t>č</w:t>
      </w:r>
      <w:r w:rsidR="00A91312" w:rsidRPr="008240C6">
        <w:rPr>
          <w:rFonts w:ascii="Verdana" w:hAnsi="Verdana" w:cs="Vani"/>
          <w:sz w:val="21"/>
          <w:szCs w:val="21"/>
        </w:rPr>
        <w:t xml:space="preserve">no na snemalni napravi, na lokaciji uporabnika. </w:t>
      </w:r>
    </w:p>
    <w:p w14:paraId="17B466CE" w14:textId="77777777" w:rsidR="008240C6" w:rsidRPr="008240C6" w:rsidRDefault="008240C6" w:rsidP="008240C6">
      <w:pPr>
        <w:pStyle w:val="Navadensplet"/>
        <w:spacing w:before="0" w:beforeAutospacing="0" w:after="0" w:afterAutospacing="0"/>
        <w:jc w:val="both"/>
        <w:rPr>
          <w:rFonts w:ascii="Verdana" w:hAnsi="Verdana" w:cs="Vani"/>
          <w:sz w:val="21"/>
          <w:szCs w:val="21"/>
        </w:rPr>
      </w:pPr>
    </w:p>
    <w:p w14:paraId="30FBC1C9" w14:textId="5D7CFB45" w:rsidR="00C47B37" w:rsidRPr="008240C6" w:rsidRDefault="00C47B37" w:rsidP="008240C6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Vani"/>
          <w:bCs/>
          <w:sz w:val="21"/>
          <w:szCs w:val="21"/>
        </w:rPr>
      </w:pPr>
      <w:r w:rsidRPr="008240C6">
        <w:rPr>
          <w:rFonts w:ascii="Verdana" w:hAnsi="Verdana" w:cs="Vani"/>
          <w:b/>
          <w:sz w:val="21"/>
          <w:szCs w:val="21"/>
        </w:rPr>
        <w:t xml:space="preserve">7. Informacije o obstoju pravic posameznika: </w:t>
      </w:r>
    </w:p>
    <w:p w14:paraId="2B6B30A9" w14:textId="7AC97946" w:rsidR="00C47B37" w:rsidRDefault="00C47B37" w:rsidP="008240C6">
      <w:pPr>
        <w:jc w:val="both"/>
        <w:rPr>
          <w:rFonts w:ascii="Verdana" w:hAnsi="Verdana" w:cs="Vani"/>
          <w:bCs/>
          <w:sz w:val="21"/>
          <w:szCs w:val="21"/>
          <w:lang w:val="sl-SI"/>
        </w:rPr>
      </w:pPr>
      <w:r w:rsidRPr="008240C6">
        <w:rPr>
          <w:rFonts w:ascii="Verdana" w:hAnsi="Verdana" w:cs="Vani"/>
          <w:bCs/>
          <w:sz w:val="21"/>
          <w:szCs w:val="21"/>
        </w:rPr>
        <w:t>V zvezi z vašimi osebnimi podatki imate na voljo</w:t>
      </w:r>
      <w:r w:rsidR="00A91312" w:rsidRPr="008240C6">
        <w:rPr>
          <w:rFonts w:ascii="Verdana" w:hAnsi="Verdana" w:cs="Vani"/>
          <w:bCs/>
          <w:sz w:val="21"/>
          <w:szCs w:val="21"/>
        </w:rPr>
        <w:t xml:space="preserve"> </w:t>
      </w:r>
      <w:r w:rsidRPr="008240C6">
        <w:rPr>
          <w:rFonts w:ascii="Verdana" w:hAnsi="Verdana" w:cs="Vani"/>
          <w:bCs/>
          <w:sz w:val="21"/>
          <w:szCs w:val="21"/>
        </w:rPr>
        <w:t>pravico do dostopa, popravka in omejitve obdelave</w:t>
      </w:r>
      <w:r w:rsidR="008240C6">
        <w:rPr>
          <w:rFonts w:ascii="Verdana" w:hAnsi="Verdana" w:cs="Vani"/>
          <w:bCs/>
          <w:sz w:val="21"/>
          <w:szCs w:val="21"/>
          <w:lang w:val="sl-SI"/>
        </w:rPr>
        <w:t>.</w:t>
      </w:r>
    </w:p>
    <w:p w14:paraId="084380D8" w14:textId="77777777" w:rsidR="00CE7627" w:rsidRDefault="00CE7627" w:rsidP="008240C6">
      <w:pPr>
        <w:jc w:val="both"/>
        <w:rPr>
          <w:rFonts w:ascii="Verdana" w:hAnsi="Verdana" w:cs="Vani"/>
          <w:bCs/>
          <w:sz w:val="21"/>
          <w:szCs w:val="21"/>
          <w:lang w:val="sl-SI"/>
        </w:rPr>
      </w:pPr>
    </w:p>
    <w:p w14:paraId="2832E6E6" w14:textId="13D90F44" w:rsidR="00C47B37" w:rsidRDefault="00C47B37" w:rsidP="008240C6">
      <w:pPr>
        <w:jc w:val="both"/>
        <w:rPr>
          <w:rFonts w:ascii="Verdana" w:hAnsi="Verdana" w:cs="Vani"/>
          <w:bCs/>
          <w:sz w:val="21"/>
          <w:szCs w:val="21"/>
        </w:rPr>
      </w:pPr>
      <w:r w:rsidRPr="008240C6">
        <w:rPr>
          <w:rFonts w:ascii="Verdana" w:hAnsi="Verdana" w:cs="Vani"/>
          <w:bCs/>
          <w:sz w:val="21"/>
          <w:szCs w:val="21"/>
        </w:rPr>
        <w:t>Pravice lahko uveljavljate pri Pooblaš</w:t>
      </w:r>
      <w:r w:rsidRPr="008240C6">
        <w:rPr>
          <w:rFonts w:ascii="Verdana" w:hAnsi="Verdana" w:cs="Cambria"/>
          <w:bCs/>
          <w:sz w:val="21"/>
          <w:szCs w:val="21"/>
        </w:rPr>
        <w:t>č</w:t>
      </w:r>
      <w:r w:rsidRPr="008240C6">
        <w:rPr>
          <w:rFonts w:ascii="Verdana" w:hAnsi="Verdana" w:cs="Vani"/>
          <w:bCs/>
          <w:sz w:val="21"/>
          <w:szCs w:val="21"/>
        </w:rPr>
        <w:t>eni osebi za varstvo osebnih podatkov v </w:t>
      </w:r>
      <w:r w:rsidR="00CE7627">
        <w:rPr>
          <w:rFonts w:ascii="Verdana" w:hAnsi="Verdana" w:cs="Vani"/>
          <w:iCs/>
          <w:sz w:val="21"/>
          <w:szCs w:val="21"/>
          <w:lang w:val="sl-SI"/>
        </w:rPr>
        <w:t>Domu</w:t>
      </w:r>
      <w:r w:rsidR="008240C6">
        <w:rPr>
          <w:rFonts w:ascii="Verdana" w:hAnsi="Verdana" w:cs="Vani"/>
          <w:iCs/>
          <w:sz w:val="21"/>
          <w:szCs w:val="21"/>
          <w:lang w:val="sl-SI"/>
        </w:rPr>
        <w:t>,</w:t>
      </w:r>
      <w:r w:rsidRPr="008240C6">
        <w:rPr>
          <w:rFonts w:ascii="Verdana" w:hAnsi="Verdana" w:cs="Vani"/>
          <w:bCs/>
          <w:sz w:val="21"/>
          <w:szCs w:val="21"/>
        </w:rPr>
        <w:t xml:space="preserve"> ki je </w:t>
      </w:r>
      <w:r w:rsidRPr="008240C6">
        <w:rPr>
          <w:rFonts w:ascii="Verdana" w:hAnsi="Verdana" w:cs="Vani"/>
          <w:b/>
          <w:sz w:val="21"/>
          <w:szCs w:val="21"/>
        </w:rPr>
        <w:t xml:space="preserve">Omnimodo, d.o.o., </w:t>
      </w:r>
      <w:r w:rsidR="00716F4E" w:rsidRPr="008240C6">
        <w:rPr>
          <w:rFonts w:ascii="Verdana" w:hAnsi="Verdana" w:cs="Vani"/>
          <w:b/>
          <w:sz w:val="21"/>
          <w:szCs w:val="21"/>
        </w:rPr>
        <w:t xml:space="preserve">Barjanska 68, 1000 Ljubljana, </w:t>
      </w:r>
      <w:r w:rsidRPr="008240C6">
        <w:rPr>
          <w:rFonts w:ascii="Verdana" w:hAnsi="Verdana" w:cs="Vani"/>
          <w:b/>
          <w:sz w:val="21"/>
          <w:szCs w:val="21"/>
        </w:rPr>
        <w:t>E: </w:t>
      </w:r>
      <w:hyperlink r:id="rId10" w:history="1">
        <w:r w:rsidRPr="008240C6">
          <w:rPr>
            <w:rFonts w:ascii="Verdana" w:hAnsi="Verdana" w:cs="Vani"/>
            <w:b/>
            <w:sz w:val="21"/>
            <w:szCs w:val="21"/>
          </w:rPr>
          <w:t>dpo@omnimodo.si</w:t>
        </w:r>
      </w:hyperlink>
      <w:r w:rsidRPr="008240C6">
        <w:rPr>
          <w:rFonts w:ascii="Verdana" w:hAnsi="Verdana" w:cs="Vani"/>
          <w:b/>
          <w:sz w:val="21"/>
          <w:szCs w:val="21"/>
        </w:rPr>
        <w:t>, T: 01 232 23 47, N: Barjanska cesta 68, 1000 Ljubljana</w:t>
      </w:r>
      <w:r w:rsidRPr="008240C6">
        <w:rPr>
          <w:rFonts w:ascii="Verdana" w:hAnsi="Verdana" w:cs="Vani"/>
          <w:bCs/>
          <w:sz w:val="21"/>
          <w:szCs w:val="21"/>
        </w:rPr>
        <w:t>.</w:t>
      </w:r>
    </w:p>
    <w:p w14:paraId="2FDBE00D" w14:textId="77777777" w:rsidR="008240C6" w:rsidRPr="008240C6" w:rsidRDefault="008240C6" w:rsidP="008240C6">
      <w:pPr>
        <w:jc w:val="both"/>
        <w:rPr>
          <w:rFonts w:ascii="Verdana" w:hAnsi="Verdana" w:cs="Vani"/>
          <w:bCs/>
          <w:sz w:val="21"/>
          <w:szCs w:val="21"/>
        </w:rPr>
      </w:pPr>
    </w:p>
    <w:p w14:paraId="3C84B4FB" w14:textId="3E257F9C" w:rsidR="00C47B37" w:rsidRPr="00D413B8" w:rsidRDefault="00CE7627" w:rsidP="008240C6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Vani"/>
          <w:sz w:val="21"/>
          <w:szCs w:val="21"/>
          <w:lang w:val="sl-SI"/>
        </w:rPr>
      </w:pPr>
      <w:r>
        <w:rPr>
          <w:rFonts w:ascii="Verdana" w:hAnsi="Verdana" w:cs="Vani"/>
          <w:b/>
          <w:sz w:val="21"/>
          <w:szCs w:val="21"/>
          <w:lang w:val="sl-SI"/>
        </w:rPr>
        <w:t>8</w:t>
      </w:r>
      <w:r w:rsidR="00C47B37" w:rsidRPr="008240C6">
        <w:rPr>
          <w:rFonts w:ascii="Verdana" w:hAnsi="Verdana" w:cs="Vani"/>
          <w:b/>
          <w:sz w:val="21"/>
          <w:szCs w:val="21"/>
        </w:rPr>
        <w:t xml:space="preserve">. Informacija o pravici do vložitve </w:t>
      </w:r>
      <w:r w:rsidR="00C47B37" w:rsidRPr="008240C6">
        <w:rPr>
          <w:rFonts w:ascii="Verdana" w:hAnsi="Verdana" w:cs="Vani"/>
          <w:b/>
          <w:color w:val="000000" w:themeColor="text1"/>
          <w:sz w:val="21"/>
          <w:szCs w:val="21"/>
        </w:rPr>
        <w:t>pritožbe pri nadzornem organu</w:t>
      </w:r>
      <w:r w:rsidR="00C47B37" w:rsidRPr="008240C6">
        <w:rPr>
          <w:rFonts w:ascii="Verdana" w:hAnsi="Verdana" w:cs="Vani"/>
          <w:color w:val="000000" w:themeColor="text1"/>
          <w:sz w:val="21"/>
          <w:szCs w:val="21"/>
        </w:rPr>
        <w:t xml:space="preserve">: Pritožbo lahko podate </w:t>
      </w:r>
      <w:r w:rsidR="008240C6" w:rsidRPr="008240C6">
        <w:rPr>
          <w:rFonts w:ascii="Verdana" w:hAnsi="Verdana" w:cs="Vani"/>
          <w:color w:val="000000" w:themeColor="text1"/>
          <w:sz w:val="21"/>
          <w:szCs w:val="21"/>
          <w:lang w:val="sl-SI"/>
        </w:rPr>
        <w:t>pri</w:t>
      </w:r>
      <w:r w:rsidR="00C47B37" w:rsidRPr="008240C6">
        <w:rPr>
          <w:rFonts w:ascii="Verdana" w:hAnsi="Verdana" w:cs="Vani"/>
          <w:color w:val="000000" w:themeColor="text1"/>
          <w:sz w:val="21"/>
          <w:szCs w:val="21"/>
        </w:rPr>
        <w:t xml:space="preserve"> Informacijskemu pooblaš</w:t>
      </w:r>
      <w:r w:rsidR="00C47B37" w:rsidRPr="008240C6">
        <w:rPr>
          <w:rFonts w:ascii="Verdana" w:hAnsi="Verdana" w:cs="Cambria"/>
          <w:color w:val="000000" w:themeColor="text1"/>
          <w:sz w:val="21"/>
          <w:szCs w:val="21"/>
        </w:rPr>
        <w:t>č</w:t>
      </w:r>
      <w:r w:rsidR="00C47B37" w:rsidRPr="008240C6">
        <w:rPr>
          <w:rFonts w:ascii="Verdana" w:hAnsi="Verdana" w:cs="Vani"/>
          <w:color w:val="000000" w:themeColor="text1"/>
          <w:sz w:val="21"/>
          <w:szCs w:val="21"/>
        </w:rPr>
        <w:t xml:space="preserve">encu (Dunajska cesta 22, 1000 Ljubljana, E: </w:t>
      </w:r>
      <w:hyperlink r:id="rId11" w:history="1">
        <w:r w:rsidR="00C47B37" w:rsidRPr="008240C6">
          <w:rPr>
            <w:rStyle w:val="Hiperpovezava"/>
            <w:rFonts w:ascii="Verdana" w:hAnsi="Verdana" w:cs="Vani"/>
            <w:color w:val="000000" w:themeColor="text1"/>
            <w:sz w:val="21"/>
            <w:szCs w:val="21"/>
            <w:u w:val="none"/>
          </w:rPr>
          <w:t>gp.ip@ip-rs.si</w:t>
        </w:r>
      </w:hyperlink>
      <w:r w:rsidR="00C47B37" w:rsidRPr="008240C6">
        <w:rPr>
          <w:rFonts w:ascii="Verdana" w:hAnsi="Verdana" w:cs="Vani"/>
          <w:color w:val="000000" w:themeColor="text1"/>
          <w:sz w:val="21"/>
          <w:szCs w:val="21"/>
        </w:rPr>
        <w:t>, T: 01</w:t>
      </w:r>
      <w:r w:rsidR="00D413B8">
        <w:rPr>
          <w:rFonts w:ascii="Verdana" w:hAnsi="Verdana" w:cs="Vani"/>
          <w:color w:val="000000" w:themeColor="text1"/>
          <w:sz w:val="21"/>
          <w:szCs w:val="21"/>
          <w:lang w:val="sl-SI"/>
        </w:rPr>
        <w:t xml:space="preserve"> </w:t>
      </w:r>
      <w:r w:rsidR="00C47B37" w:rsidRPr="008240C6">
        <w:rPr>
          <w:rFonts w:ascii="Verdana" w:hAnsi="Verdana" w:cs="Vani"/>
          <w:color w:val="000000" w:themeColor="text1"/>
          <w:sz w:val="21"/>
          <w:szCs w:val="21"/>
        </w:rPr>
        <w:t>230</w:t>
      </w:r>
      <w:r w:rsidR="00D413B8">
        <w:rPr>
          <w:rFonts w:ascii="Verdana" w:hAnsi="Verdana" w:cs="Vani"/>
          <w:color w:val="000000" w:themeColor="text1"/>
          <w:sz w:val="21"/>
          <w:szCs w:val="21"/>
          <w:lang w:val="sl-SI"/>
        </w:rPr>
        <w:t xml:space="preserve"> </w:t>
      </w:r>
      <w:r w:rsidR="00C47B37" w:rsidRPr="008240C6">
        <w:rPr>
          <w:rFonts w:ascii="Verdana" w:hAnsi="Verdana" w:cs="Vani"/>
          <w:color w:val="000000" w:themeColor="text1"/>
          <w:sz w:val="21"/>
          <w:szCs w:val="21"/>
        </w:rPr>
        <w:t>97</w:t>
      </w:r>
      <w:r w:rsidR="00D413B8">
        <w:rPr>
          <w:rFonts w:ascii="Verdana" w:hAnsi="Verdana" w:cs="Vani"/>
          <w:color w:val="000000" w:themeColor="text1"/>
          <w:sz w:val="21"/>
          <w:szCs w:val="21"/>
          <w:lang w:val="sl-SI"/>
        </w:rPr>
        <w:t xml:space="preserve"> </w:t>
      </w:r>
      <w:r w:rsidR="00C47B37" w:rsidRPr="008240C6">
        <w:rPr>
          <w:rFonts w:ascii="Verdana" w:hAnsi="Verdana" w:cs="Vani"/>
          <w:color w:val="000000" w:themeColor="text1"/>
          <w:sz w:val="21"/>
          <w:szCs w:val="21"/>
        </w:rPr>
        <w:t xml:space="preserve">30, W: </w:t>
      </w:r>
      <w:hyperlink r:id="rId12" w:history="1">
        <w:r w:rsidR="00C47B37" w:rsidRPr="008240C6">
          <w:rPr>
            <w:rStyle w:val="Hiperpovezava"/>
            <w:rFonts w:ascii="Verdana" w:hAnsi="Verdana" w:cs="Vani"/>
            <w:color w:val="000000" w:themeColor="text1"/>
            <w:sz w:val="21"/>
            <w:szCs w:val="21"/>
            <w:u w:val="none"/>
          </w:rPr>
          <w:t>www.ip-rs.si</w:t>
        </w:r>
      </w:hyperlink>
      <w:r w:rsidR="00C47B37" w:rsidRPr="008240C6">
        <w:rPr>
          <w:rFonts w:ascii="Verdana" w:hAnsi="Verdana" w:cs="Vani"/>
          <w:color w:val="000000" w:themeColor="text1"/>
          <w:sz w:val="21"/>
          <w:szCs w:val="21"/>
        </w:rPr>
        <w:t>)</w:t>
      </w:r>
      <w:r w:rsidR="00D413B8">
        <w:rPr>
          <w:rFonts w:ascii="Verdana" w:hAnsi="Verdana" w:cs="Vani"/>
          <w:color w:val="000000" w:themeColor="text1"/>
          <w:sz w:val="21"/>
          <w:szCs w:val="21"/>
          <w:lang w:val="sl-SI"/>
        </w:rPr>
        <w:t>.</w:t>
      </w:r>
    </w:p>
    <w:p w14:paraId="7B13F9EE" w14:textId="77777777" w:rsidR="00A91312" w:rsidRPr="008240C6" w:rsidRDefault="00A91312" w:rsidP="008240C6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ascii="Verdana" w:hAnsi="Verdana" w:cs="Vani"/>
          <w:sz w:val="21"/>
          <w:szCs w:val="21"/>
        </w:rPr>
      </w:pPr>
    </w:p>
    <w:p w14:paraId="40C3C224" w14:textId="41708590" w:rsidR="00C47B37" w:rsidRPr="008240C6" w:rsidRDefault="00CE7627" w:rsidP="008240C6">
      <w:pPr>
        <w:jc w:val="both"/>
        <w:rPr>
          <w:rFonts w:ascii="Verdana" w:hAnsi="Verdana" w:cs="Vani"/>
          <w:bCs/>
          <w:sz w:val="21"/>
          <w:szCs w:val="21"/>
        </w:rPr>
      </w:pPr>
      <w:r>
        <w:rPr>
          <w:rFonts w:ascii="Verdana" w:hAnsi="Verdana" w:cs="Vani"/>
          <w:b/>
          <w:sz w:val="21"/>
          <w:szCs w:val="21"/>
          <w:lang w:val="sl-SI"/>
        </w:rPr>
        <w:t>9</w:t>
      </w:r>
      <w:r w:rsidR="00C47B37" w:rsidRPr="008240C6">
        <w:rPr>
          <w:rFonts w:ascii="Verdana" w:hAnsi="Verdana" w:cs="Vani"/>
          <w:b/>
          <w:sz w:val="21"/>
          <w:szCs w:val="21"/>
        </w:rPr>
        <w:t>. Informacija o obstoju avtomatiziranega sprejemanja odlo</w:t>
      </w:r>
      <w:r w:rsidR="00C47B37" w:rsidRPr="008240C6">
        <w:rPr>
          <w:rFonts w:ascii="Verdana" w:hAnsi="Verdana" w:cs="Cambria"/>
          <w:b/>
          <w:sz w:val="21"/>
          <w:szCs w:val="21"/>
        </w:rPr>
        <w:t>č</w:t>
      </w:r>
      <w:r w:rsidR="00C47B37" w:rsidRPr="008240C6">
        <w:rPr>
          <w:rFonts w:ascii="Verdana" w:hAnsi="Verdana" w:cs="Vani"/>
          <w:b/>
          <w:sz w:val="21"/>
          <w:szCs w:val="21"/>
        </w:rPr>
        <w:t>itev, vklju</w:t>
      </w:r>
      <w:r w:rsidR="00C47B37" w:rsidRPr="008240C6">
        <w:rPr>
          <w:rFonts w:ascii="Verdana" w:hAnsi="Verdana" w:cs="Cambria"/>
          <w:b/>
          <w:sz w:val="21"/>
          <w:szCs w:val="21"/>
        </w:rPr>
        <w:t>č</w:t>
      </w:r>
      <w:r w:rsidR="00C47B37" w:rsidRPr="008240C6">
        <w:rPr>
          <w:rFonts w:ascii="Verdana" w:hAnsi="Verdana" w:cs="Vani"/>
          <w:b/>
          <w:sz w:val="21"/>
          <w:szCs w:val="21"/>
        </w:rPr>
        <w:t>no z oblikovanjem profilov:</w:t>
      </w:r>
      <w:r w:rsidR="00C47B37" w:rsidRPr="008240C6">
        <w:rPr>
          <w:rFonts w:ascii="Verdana" w:hAnsi="Verdana" w:cs="Vani"/>
          <w:bCs/>
          <w:sz w:val="21"/>
          <w:szCs w:val="21"/>
        </w:rPr>
        <w:t xml:space="preserve"> </w:t>
      </w:r>
      <w:r>
        <w:rPr>
          <w:rFonts w:ascii="Verdana" w:hAnsi="Verdana" w:cs="Vani"/>
          <w:iCs/>
          <w:sz w:val="21"/>
          <w:szCs w:val="21"/>
          <w:lang w:val="sl-SI"/>
        </w:rPr>
        <w:t>Dom</w:t>
      </w:r>
      <w:r w:rsidR="008240C6">
        <w:rPr>
          <w:rFonts w:ascii="Verdana" w:hAnsi="Verdana" w:cs="Vani"/>
          <w:iCs/>
          <w:sz w:val="21"/>
          <w:szCs w:val="21"/>
          <w:lang w:val="sl-SI"/>
        </w:rPr>
        <w:t xml:space="preserve"> </w:t>
      </w:r>
      <w:r w:rsidR="00C47B37" w:rsidRPr="008240C6">
        <w:rPr>
          <w:rFonts w:ascii="Verdana" w:hAnsi="Verdana" w:cs="Vani"/>
          <w:bCs/>
          <w:sz w:val="21"/>
          <w:szCs w:val="21"/>
        </w:rPr>
        <w:t>ne oblikuje avtomatiziranega sprejemanja odlo</w:t>
      </w:r>
      <w:r w:rsidR="00C47B37" w:rsidRPr="008240C6">
        <w:rPr>
          <w:rFonts w:ascii="Verdana" w:hAnsi="Verdana" w:cs="Cambria"/>
          <w:bCs/>
          <w:sz w:val="21"/>
          <w:szCs w:val="21"/>
        </w:rPr>
        <w:t>č</w:t>
      </w:r>
      <w:r w:rsidR="00C47B37" w:rsidRPr="008240C6">
        <w:rPr>
          <w:rFonts w:ascii="Verdana" w:hAnsi="Verdana" w:cs="Vani"/>
          <w:bCs/>
          <w:sz w:val="21"/>
          <w:szCs w:val="21"/>
        </w:rPr>
        <w:t>itev v zvezi z osebnimi podatki, vklju</w:t>
      </w:r>
      <w:r w:rsidR="00C47B37" w:rsidRPr="008240C6">
        <w:rPr>
          <w:rFonts w:ascii="Verdana" w:hAnsi="Verdana" w:cs="Cambria"/>
          <w:bCs/>
          <w:sz w:val="21"/>
          <w:szCs w:val="21"/>
        </w:rPr>
        <w:t>č</w:t>
      </w:r>
      <w:r w:rsidR="00C47B37" w:rsidRPr="008240C6">
        <w:rPr>
          <w:rFonts w:ascii="Verdana" w:hAnsi="Verdana" w:cs="Vani"/>
          <w:bCs/>
          <w:sz w:val="21"/>
          <w:szCs w:val="21"/>
        </w:rPr>
        <w:t>no z oblikovanjem profilov.</w:t>
      </w:r>
    </w:p>
    <w:p w14:paraId="64D58B8A" w14:textId="77777777" w:rsidR="00C47B37" w:rsidRPr="00716F4E" w:rsidRDefault="00C47B37">
      <w:pPr>
        <w:rPr>
          <w:rFonts w:ascii="Cambria" w:hAnsi="Cambria"/>
        </w:rPr>
      </w:pPr>
    </w:p>
    <w:sectPr w:rsidR="00C47B37" w:rsidRPr="00716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624"/>
    <w:multiLevelType w:val="hybridMultilevel"/>
    <w:tmpl w:val="2EC496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3160"/>
    <w:multiLevelType w:val="hybridMultilevel"/>
    <w:tmpl w:val="C56C61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36489"/>
    <w:multiLevelType w:val="hybridMultilevel"/>
    <w:tmpl w:val="5F4C4C88"/>
    <w:lvl w:ilvl="0" w:tplc="D5E0A884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A5FE1"/>
    <w:multiLevelType w:val="hybridMultilevel"/>
    <w:tmpl w:val="8806AE30"/>
    <w:lvl w:ilvl="0" w:tplc="69A670D2">
      <w:numFmt w:val="bullet"/>
      <w:lvlText w:val="-"/>
      <w:lvlJc w:val="left"/>
      <w:pPr>
        <w:ind w:left="720" w:hanging="360"/>
      </w:pPr>
      <w:rPr>
        <w:rFonts w:ascii="Verdana" w:eastAsia="Times New Roman" w:hAnsi="Verdana" w:cs="Van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20BE6"/>
    <w:multiLevelType w:val="hybridMultilevel"/>
    <w:tmpl w:val="30C2F700"/>
    <w:lvl w:ilvl="0" w:tplc="25A6B3F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an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24B6D"/>
    <w:multiLevelType w:val="multilevel"/>
    <w:tmpl w:val="B0D0C1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FA068B"/>
    <w:multiLevelType w:val="hybridMultilevel"/>
    <w:tmpl w:val="C150B9E4"/>
    <w:lvl w:ilvl="0" w:tplc="D5E0A884">
      <w:start w:val="1"/>
      <w:numFmt w:val="decimal"/>
      <w:lvlText w:val="(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130FF"/>
    <w:multiLevelType w:val="multilevel"/>
    <w:tmpl w:val="A5BCC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31607B"/>
    <w:multiLevelType w:val="hybridMultilevel"/>
    <w:tmpl w:val="1102B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31D9D"/>
    <w:multiLevelType w:val="hybridMultilevel"/>
    <w:tmpl w:val="9C887496"/>
    <w:lvl w:ilvl="0" w:tplc="0424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96468F8"/>
    <w:multiLevelType w:val="hybridMultilevel"/>
    <w:tmpl w:val="7180A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11692"/>
    <w:multiLevelType w:val="multilevel"/>
    <w:tmpl w:val="079E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303676">
    <w:abstractNumId w:val="7"/>
  </w:num>
  <w:num w:numId="2" w16cid:durableId="1148935293">
    <w:abstractNumId w:val="11"/>
  </w:num>
  <w:num w:numId="3" w16cid:durableId="406923902">
    <w:abstractNumId w:val="9"/>
  </w:num>
  <w:num w:numId="4" w16cid:durableId="1752119442">
    <w:abstractNumId w:val="10"/>
  </w:num>
  <w:num w:numId="5" w16cid:durableId="2059012654">
    <w:abstractNumId w:val="8"/>
  </w:num>
  <w:num w:numId="6" w16cid:durableId="1064254193">
    <w:abstractNumId w:val="0"/>
  </w:num>
  <w:num w:numId="7" w16cid:durableId="24912721">
    <w:abstractNumId w:val="4"/>
  </w:num>
  <w:num w:numId="8" w16cid:durableId="9111565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4604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33801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7832228">
    <w:abstractNumId w:val="5"/>
  </w:num>
  <w:num w:numId="12" w16cid:durableId="1343782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8C"/>
    <w:rsid w:val="000A22EA"/>
    <w:rsid w:val="000C5B24"/>
    <w:rsid w:val="002C2351"/>
    <w:rsid w:val="00304A40"/>
    <w:rsid w:val="003D699A"/>
    <w:rsid w:val="003E60EF"/>
    <w:rsid w:val="003F7DAE"/>
    <w:rsid w:val="004468C7"/>
    <w:rsid w:val="004A3FA8"/>
    <w:rsid w:val="00560D52"/>
    <w:rsid w:val="00677AAE"/>
    <w:rsid w:val="0068007A"/>
    <w:rsid w:val="006C4C7F"/>
    <w:rsid w:val="006D6FD9"/>
    <w:rsid w:val="00716F4E"/>
    <w:rsid w:val="008240C6"/>
    <w:rsid w:val="00855F14"/>
    <w:rsid w:val="008C0DE5"/>
    <w:rsid w:val="00982A5C"/>
    <w:rsid w:val="009B45EA"/>
    <w:rsid w:val="00A05625"/>
    <w:rsid w:val="00A91312"/>
    <w:rsid w:val="00B067C7"/>
    <w:rsid w:val="00BB489F"/>
    <w:rsid w:val="00C47B37"/>
    <w:rsid w:val="00CA75B1"/>
    <w:rsid w:val="00CC698C"/>
    <w:rsid w:val="00CE7627"/>
    <w:rsid w:val="00D413B8"/>
    <w:rsid w:val="00EF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AD82"/>
  <w15:chartTrackingRefBased/>
  <w15:docId w15:val="{C8023DCD-3290-FC4E-8F9D-F243E87C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CC69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iperpovezava">
    <w:name w:val="Hyperlink"/>
    <w:basedOn w:val="Privzetapisavaodstavka"/>
    <w:uiPriority w:val="99"/>
    <w:unhideWhenUsed/>
    <w:rsid w:val="00C47B3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47B37"/>
    <w:pPr>
      <w:spacing w:after="160" w:line="259" w:lineRule="auto"/>
      <w:ind w:left="720"/>
      <w:contextualSpacing/>
    </w:pPr>
    <w:rPr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47B3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47B37"/>
    <w:pPr>
      <w:spacing w:after="160"/>
    </w:pPr>
    <w:rPr>
      <w:sz w:val="20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47B37"/>
    <w:rPr>
      <w:sz w:val="20"/>
      <w:szCs w:val="20"/>
      <w:lang w:val="sl-SI"/>
    </w:rPr>
  </w:style>
  <w:style w:type="table" w:styleId="Tabelamrea">
    <w:name w:val="Table Grid"/>
    <w:basedOn w:val="Navadnatabela"/>
    <w:uiPriority w:val="39"/>
    <w:rsid w:val="00C47B37"/>
    <w:rPr>
      <w:sz w:val="22"/>
      <w:szCs w:val="22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47B37"/>
  </w:style>
  <w:style w:type="paragraph" w:customStyle="1" w:styleId="rkovnatokazaodstavkom">
    <w:name w:val="rkovnatokazaodstavkom"/>
    <w:basedOn w:val="Navaden"/>
    <w:rsid w:val="00C47B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alinejazarkovnotoko">
    <w:name w:val="alinejazarkovnotoko"/>
    <w:basedOn w:val="Navaden"/>
    <w:rsid w:val="00C47B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22EA"/>
    <w:pPr>
      <w:spacing w:after="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22EA"/>
    <w:rPr>
      <w:b/>
      <w:bCs/>
      <w:sz w:val="20"/>
      <w:szCs w:val="20"/>
      <w:lang w:val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0C5B24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C4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6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mpoljca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entina.vuk@impoljca.si" TargetMode="External"/><Relationship Id="rId12" Type="http://schemas.openxmlformats.org/officeDocument/2006/relationships/hyperlink" Target="http://www.ip-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enka.zveglic@impoljca.si" TargetMode="External"/><Relationship Id="rId11" Type="http://schemas.openxmlformats.org/officeDocument/2006/relationships/hyperlink" Target="mailto:gp.ip@ip-rs.si" TargetMode="External"/><Relationship Id="rId5" Type="http://schemas.openxmlformats.org/officeDocument/2006/relationships/hyperlink" Target="mailto:aleksandra.jelaca@impoljca.si" TargetMode="External"/><Relationship Id="rId10" Type="http://schemas.openxmlformats.org/officeDocument/2006/relationships/hyperlink" Target="mailto:dpo@omnimodo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oljca.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Sotošek Štular</dc:creator>
  <cp:keywords/>
  <dc:description/>
  <cp:lastModifiedBy>Aleksandra Jelača</cp:lastModifiedBy>
  <cp:revision>3</cp:revision>
  <cp:lastPrinted>2023-05-16T04:50:00Z</cp:lastPrinted>
  <dcterms:created xsi:type="dcterms:W3CDTF">2023-05-16T10:34:00Z</dcterms:created>
  <dcterms:modified xsi:type="dcterms:W3CDTF">2023-05-16T10:35:00Z</dcterms:modified>
</cp:coreProperties>
</file>